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Pr="00E36E67" w:rsidRDefault="00A14EC2" w:rsidP="00A14EC2">
      <w:pPr>
        <w:spacing w:after="0"/>
        <w:rPr>
          <w:rFonts w:ascii="Times New Roman" w:hAnsi="Times New Roman" w:cs="Times New Roman"/>
          <w:b/>
        </w:rPr>
      </w:pPr>
      <w:r w:rsidRPr="00E36E67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Pr="00E36E6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WYMAGANIA EDUKACYJNE </w:t>
      </w:r>
      <w:r w:rsidR="004F0FD7" w:rsidRPr="00E36E67">
        <w:rPr>
          <w:rFonts w:ascii="Times New Roman" w:hAnsi="Times New Roman" w:cs="Times New Roman"/>
          <w:b/>
        </w:rPr>
        <w:t>Z</w:t>
      </w:r>
      <w:r w:rsidR="00F8726C" w:rsidRPr="00E36E67">
        <w:rPr>
          <w:rFonts w:ascii="Times New Roman" w:hAnsi="Times New Roman" w:cs="Times New Roman"/>
          <w:b/>
        </w:rPr>
        <w:t xml:space="preserve"> </w:t>
      </w:r>
      <w:r w:rsidR="002B46FA" w:rsidRPr="00E36E67">
        <w:rPr>
          <w:rFonts w:ascii="Times New Roman" w:hAnsi="Times New Roman" w:cs="Times New Roman"/>
          <w:b/>
          <w:u w:val="single"/>
        </w:rPr>
        <w:t>MATEMATYKI</w:t>
      </w:r>
      <w:r w:rsidR="00F8726C" w:rsidRPr="00E36E67">
        <w:rPr>
          <w:rFonts w:ascii="Times New Roman" w:hAnsi="Times New Roman" w:cs="Times New Roman"/>
          <w:b/>
          <w:u w:val="single"/>
        </w:rPr>
        <w:t xml:space="preserve"> </w:t>
      </w:r>
      <w:r w:rsidRPr="00E36E67">
        <w:rPr>
          <w:rFonts w:ascii="Times New Roman" w:hAnsi="Times New Roman" w:cs="Times New Roman"/>
          <w:b/>
        </w:rPr>
        <w:t>NIEZBĘDNE DO UZYSKANIA PRZEZ UCZNIA</w:t>
      </w:r>
    </w:p>
    <w:p w:rsidR="002B46FA" w:rsidRPr="00E36E6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>POSZCZEGÓLNYCH ŚRÓDROCZNYCH I ROCZNYCH OCEN KLASYFIKACYJNYCH</w:t>
      </w:r>
      <w:r w:rsidR="00B5272A" w:rsidRPr="00E36E67">
        <w:rPr>
          <w:rFonts w:ascii="Times New Roman" w:hAnsi="Times New Roman" w:cs="Times New Roman"/>
          <w:b/>
        </w:rPr>
        <w:t>WYNIKAJĄCYCH Z RE</w:t>
      </w:r>
      <w:r w:rsidR="002B46FA" w:rsidRPr="00E36E67">
        <w:rPr>
          <w:rFonts w:ascii="Times New Roman" w:hAnsi="Times New Roman" w:cs="Times New Roman"/>
          <w:b/>
        </w:rPr>
        <w:t xml:space="preserve">ALIZOWANEGO PROGRAMU NAUCZANIA </w:t>
      </w:r>
    </w:p>
    <w:p w:rsidR="002B46FA" w:rsidRPr="00E36E67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Marcin </w:t>
      </w:r>
      <w:proofErr w:type="spellStart"/>
      <w:r w:rsidRPr="00E36E67">
        <w:rPr>
          <w:rFonts w:ascii="Times New Roman" w:hAnsi="Times New Roman" w:cs="Times New Roman"/>
          <w:b/>
        </w:rPr>
        <w:t>Kurczab</w:t>
      </w:r>
      <w:proofErr w:type="spellEnd"/>
      <w:r w:rsidRPr="00E36E67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E36E67">
        <w:rPr>
          <w:rFonts w:ascii="Times New Roman" w:hAnsi="Times New Roman" w:cs="Times New Roman"/>
          <w:b/>
        </w:rPr>
        <w:t>Kurczab</w:t>
      </w:r>
      <w:proofErr w:type="spellEnd"/>
      <w:r w:rsidRPr="00E36E67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E36E67">
        <w:rPr>
          <w:rFonts w:ascii="Times New Roman" w:hAnsi="Times New Roman" w:cs="Times New Roman"/>
          <w:b/>
        </w:rPr>
        <w:t>Świda</w:t>
      </w:r>
      <w:proofErr w:type="spellEnd"/>
      <w:r w:rsidRPr="00E36E67">
        <w:rPr>
          <w:rFonts w:ascii="Times New Roman" w:hAnsi="Times New Roman" w:cs="Times New Roman"/>
          <w:b/>
        </w:rPr>
        <w:t>, Tomasz Szwed/</w:t>
      </w:r>
    </w:p>
    <w:p w:rsidR="002B46FA" w:rsidRPr="00E36E67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6F4699" w:rsidRPr="00E36E67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Wydawnictwo Oficyna Edukacyjna Krzysztof Pazdro </w:t>
      </w:r>
      <w:r w:rsidR="00455332" w:rsidRPr="00E36E67">
        <w:rPr>
          <w:rFonts w:ascii="Times New Roman" w:hAnsi="Times New Roman" w:cs="Times New Roman"/>
          <w:b/>
        </w:rPr>
        <w:t>(LICEUM 4-LETNIE)</w:t>
      </w:r>
    </w:p>
    <w:p w:rsidR="00F8726C" w:rsidRPr="00E36E67" w:rsidRDefault="00F8726C" w:rsidP="00F8726C">
      <w:pPr>
        <w:spacing w:after="0"/>
        <w:rPr>
          <w:rFonts w:ascii="Times New Roman" w:hAnsi="Times New Roman" w:cs="Times New Roman"/>
          <w:b/>
        </w:rPr>
      </w:pPr>
    </w:p>
    <w:p w:rsidR="00F8726C" w:rsidRPr="00E36E67" w:rsidRDefault="00F8726C" w:rsidP="00F8726C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</w:rPr>
        <w:tab/>
      </w:r>
      <w:r w:rsidRPr="00E36E67">
        <w:rPr>
          <w:rFonts w:ascii="Times New Roman" w:hAnsi="Times New Roman" w:cs="Times New Roman"/>
          <w:b/>
          <w:sz w:val="24"/>
          <w:szCs w:val="24"/>
        </w:rPr>
        <w:t>ZAKRES PODSTAWOWY KLASA DRUGA</w:t>
      </w:r>
      <w:r w:rsidRPr="00E36E6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222" w:type="dxa"/>
        <w:tblLayout w:type="fixed"/>
        <w:tblLook w:val="04A0"/>
      </w:tblPr>
      <w:tblGrid>
        <w:gridCol w:w="2843"/>
        <w:gridCol w:w="522"/>
        <w:gridCol w:w="2322"/>
        <w:gridCol w:w="517"/>
        <w:gridCol w:w="2328"/>
        <w:gridCol w:w="366"/>
        <w:gridCol w:w="2480"/>
        <w:gridCol w:w="70"/>
        <w:gridCol w:w="2774"/>
      </w:tblGrid>
      <w:tr w:rsidR="00F8726C" w:rsidRPr="00E36E67" w:rsidTr="009F7AF7">
        <w:trPr>
          <w:trHeight w:val="78"/>
        </w:trPr>
        <w:tc>
          <w:tcPr>
            <w:tcW w:w="14222" w:type="dxa"/>
            <w:gridSpan w:val="9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wymag</w:t>
            </w:r>
            <w:r w:rsidR="00B354C3">
              <w:rPr>
                <w:rFonts w:ascii="Times New Roman" w:hAnsi="Times New Roman" w:cs="Times New Roman"/>
                <w:b/>
                <w:sz w:val="24"/>
                <w:szCs w:val="24"/>
              </w:rPr>
              <w:t>ania edukacyjne dla klas 2A,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2F.</w:t>
            </w:r>
          </w:p>
        </w:tc>
      </w:tr>
      <w:tr w:rsidR="00F8726C" w:rsidRPr="00E36E67" w:rsidTr="009F7AF7">
        <w:trPr>
          <w:trHeight w:val="78"/>
        </w:trPr>
        <w:tc>
          <w:tcPr>
            <w:tcW w:w="14222" w:type="dxa"/>
            <w:gridSpan w:val="9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F8726C" w:rsidRPr="00E36E67" w:rsidTr="00815FA9">
        <w:trPr>
          <w:trHeight w:val="78"/>
        </w:trPr>
        <w:tc>
          <w:tcPr>
            <w:tcW w:w="3365" w:type="dxa"/>
            <w:gridSpan w:val="2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39" w:type="dxa"/>
            <w:gridSpan w:val="2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694" w:type="dxa"/>
            <w:gridSpan w:val="2"/>
          </w:tcPr>
          <w:p w:rsidR="00F8726C" w:rsidRPr="00E36E67" w:rsidRDefault="00F8726C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550" w:type="dxa"/>
            <w:gridSpan w:val="2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774" w:type="dxa"/>
          </w:tcPr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F8726C" w:rsidRPr="00E36E67" w:rsidTr="009F7AF7">
        <w:trPr>
          <w:trHeight w:val="78"/>
        </w:trPr>
        <w:tc>
          <w:tcPr>
            <w:tcW w:w="14222" w:type="dxa"/>
            <w:gridSpan w:val="9"/>
          </w:tcPr>
          <w:p w:rsidR="009F7AF7" w:rsidRPr="00E36E67" w:rsidRDefault="009F7AF7" w:rsidP="009F7AF7">
            <w:pPr>
              <w:pStyle w:val="Akapitzlis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26C" w:rsidRPr="00E36E67" w:rsidRDefault="00F8726C" w:rsidP="009F7AF7">
            <w:pPr>
              <w:pStyle w:val="Akapitzlist"/>
              <w:spacing w:line="360" w:lineRule="auto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PRZEKSZTAŁCENIA WYKRESÓW FUNKCJI</w:t>
            </w:r>
          </w:p>
          <w:p w:rsidR="00F8726C" w:rsidRPr="00E36E67" w:rsidRDefault="00F8726C" w:rsidP="00FB2D7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  <w:tc>
          <w:tcPr>
            <w:tcW w:w="2694" w:type="dxa"/>
            <w:gridSpan w:val="2"/>
            <w:vAlign w:val="center"/>
          </w:tcPr>
          <w:p w:rsidR="00FB2D72" w:rsidRPr="00E36E67" w:rsidRDefault="00FB2D72" w:rsidP="00FB2D7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wie, jakie wektory są równe, a jakie przeciwne;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wektorów równych i przeciwnych do rozwiązywania zadań</w:t>
            </w:r>
          </w:p>
        </w:tc>
        <w:tc>
          <w:tcPr>
            <w:tcW w:w="2694" w:type="dxa"/>
            <w:gridSpan w:val="2"/>
            <w:vAlign w:val="center"/>
          </w:tcPr>
          <w:p w:rsidR="00FB2D72" w:rsidRPr="00E36E67" w:rsidRDefault="00FB2D72" w:rsidP="00FB2D7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długość wektora (odległość między punktami na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płaszczyźnie kartezjańskiej)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podać współrzędne punktu, który jest obrazem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danego punktu w przesunięciu równoległym o dany wektor</w:t>
            </w:r>
          </w:p>
        </w:tc>
        <w:tc>
          <w:tcPr>
            <w:tcW w:w="2694" w:type="dxa"/>
            <w:gridSpan w:val="2"/>
            <w:vAlign w:val="center"/>
          </w:tcPr>
          <w:p w:rsidR="00FB2D72" w:rsidRPr="00E36E67" w:rsidRDefault="00FB2D72" w:rsidP="00FB2D7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stosować własności działań na wektorach w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rozwiązywaniu zadań o średnim stopniu trudności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zna prawa dotyczące działań na wektorach;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określenie wektorów równych i wektorów przeciwnych 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815FA9">
        <w:trPr>
          <w:trHeight w:val="7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y = f(x – p) + q,  y = –f(x), y = f(–x) oraz  y = –f(–x) w przypadku, gdy dany jest wykres funkcji y = f(x)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72" w:rsidRPr="00E36E67" w:rsidTr="009F7AF7">
        <w:trPr>
          <w:trHeight w:val="731"/>
        </w:trPr>
        <w:tc>
          <w:tcPr>
            <w:tcW w:w="14222" w:type="dxa"/>
            <w:gridSpan w:val="9"/>
            <w:vAlign w:val="center"/>
          </w:tcPr>
          <w:p w:rsidR="00FB2D72" w:rsidRPr="00E36E67" w:rsidRDefault="00FB2D72" w:rsidP="00FB2D72">
            <w:pPr>
              <w:pStyle w:val="Akapitzlist"/>
              <w:spacing w:line="36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b/>
                <w:bCs/>
                <w:sz w:val="28"/>
                <w:szCs w:val="28"/>
              </w:rPr>
              <w:t>RÓWNANIA I NIERÓWNOŚCI Z WARTOŚCIĄ BEZWZGLĘDNĄ I PARAMETREM</w:t>
            </w: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definicję wartości bezwzględnej liczby rzeczywistej i jej interpretację geometryczną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wiązuje równania oraz nierówności z wartością bezwzględną metodą graficzną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uprościć wyrażenie z wartością bezwzględną dla zmiennej z danego przedziału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| x – a | = b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zaznacza na osi liczbowej liczby o danej wartości bezwzględnej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B2D72">
            <w:pPr>
              <w:pStyle w:val="Akapitzlist"/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D72" w:rsidRPr="00E36E67" w:rsidTr="00815FA9">
        <w:trPr>
          <w:trHeight w:val="1401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FB2D72" w:rsidRPr="00E36E67" w:rsidRDefault="00FB2D72" w:rsidP="00FB2D72">
            <w:pPr>
              <w:pStyle w:val="Akapitzlist"/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B2D72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B2D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D72" w:rsidRPr="00E36E67" w:rsidTr="009F7AF7">
        <w:trPr>
          <w:trHeight w:val="838"/>
        </w:trPr>
        <w:tc>
          <w:tcPr>
            <w:tcW w:w="14222" w:type="dxa"/>
            <w:gridSpan w:val="9"/>
            <w:vAlign w:val="center"/>
          </w:tcPr>
          <w:p w:rsidR="00FB2D72" w:rsidRPr="00E36E67" w:rsidRDefault="00FB2D72" w:rsidP="009F7A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FUNKCJA KWADRATOWA</w:t>
            </w: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wzór funkcji kwadratowej w postaci iloczynowej y = a(x – x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pl-PL"/>
              </w:rPr>
              <w:t>1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)(x – x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2694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≤ 0</w:t>
            </w:r>
          </w:p>
        </w:tc>
        <w:tc>
          <w:tcPr>
            <w:tcW w:w="2694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2550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kwadratowej o zadanych własnościach;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2839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  <w:vAlign w:val="center"/>
          </w:tcPr>
          <w:p w:rsidR="00FB2D72" w:rsidRPr="00E36E67" w:rsidRDefault="00FB2D72" w:rsidP="00FB2D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algebraicznie nierówność kwadratową, jeżeli Δ &gt; 0</w:t>
            </w: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815FA9">
        <w:trPr>
          <w:trHeight w:val="838"/>
        </w:trPr>
        <w:tc>
          <w:tcPr>
            <w:tcW w:w="3365" w:type="dxa"/>
            <w:gridSpan w:val="2"/>
          </w:tcPr>
          <w:p w:rsidR="00FB2D72" w:rsidRPr="00E36E67" w:rsidRDefault="00FB2D72" w:rsidP="00FB2D72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2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</w:tcPr>
          <w:p w:rsidR="00FB2D72" w:rsidRPr="00E36E67" w:rsidRDefault="00FB2D72" w:rsidP="00F8726C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</w:tr>
      <w:tr w:rsidR="00FB2D72" w:rsidRPr="00E36E67" w:rsidTr="009F7AF7">
        <w:trPr>
          <w:trHeight w:hRule="exact" w:val="737"/>
        </w:trPr>
        <w:tc>
          <w:tcPr>
            <w:tcW w:w="14222" w:type="dxa"/>
            <w:gridSpan w:val="9"/>
            <w:vAlign w:val="center"/>
          </w:tcPr>
          <w:p w:rsidR="00FB2D72" w:rsidRPr="00E36E67" w:rsidRDefault="00FB2D72" w:rsidP="00FB2D72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GEOMETRIA PŁASKA - OKRĘGI I KOŁA</w:t>
            </w:r>
          </w:p>
        </w:tc>
      </w:tr>
      <w:tr w:rsidR="009F7AF7" w:rsidRPr="00E36E67" w:rsidTr="00815FA9">
        <w:trPr>
          <w:trHeight w:hRule="exact" w:val="2159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figury podstawowe (punkt, prosta, płaszczyzna, przestrzeń)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potrafi zapisać relacje między nimi;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7AF7" w:rsidRPr="00E36E67" w:rsidTr="00815FA9">
        <w:trPr>
          <w:trHeight w:hRule="exact" w:val="196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pojęcie figury wypukłej i wklęsłej; potrafi podać przykłady takich figur;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7AF7" w:rsidRPr="00E36E67" w:rsidTr="00815FA9">
        <w:trPr>
          <w:trHeight w:hRule="exact" w:val="1549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9F7AF7" w:rsidRPr="00E36E67" w:rsidTr="00815FA9">
        <w:trPr>
          <w:trHeight w:hRule="exact" w:val="143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7AF7" w:rsidRPr="00E36E67" w:rsidTr="00815FA9">
        <w:trPr>
          <w:trHeight w:hRule="exact" w:val="1713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7AF7" w:rsidRPr="00E36E67" w:rsidTr="00815FA9">
        <w:trPr>
          <w:trHeight w:hRule="exact" w:val="1836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9F7AF7" w:rsidRPr="00E36E67" w:rsidTr="00815FA9">
        <w:trPr>
          <w:trHeight w:hRule="exact" w:val="1857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 określić położenie prostych na płaszczyźnie;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7AF7" w:rsidRPr="00E36E67" w:rsidTr="00815FA9">
        <w:trPr>
          <w:trHeight w:hRule="exact" w:val="1699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środka ciężkości trójkąta;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Talesa,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9F7AF7" w:rsidRPr="00E36E67" w:rsidTr="00815FA9">
        <w:trPr>
          <w:trHeight w:hRule="exact" w:val="212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7AF7" w:rsidRPr="00E36E67" w:rsidTr="00815FA9">
        <w:trPr>
          <w:trHeight w:hRule="exact" w:val="1573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9F7AF7" w:rsidRPr="00E36E67" w:rsidTr="00815FA9">
        <w:trPr>
          <w:trHeight w:hRule="exact" w:val="143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E36E67">
              <w:rPr>
                <w:rFonts w:ascii="Calibri" w:eastAsia="Calibri" w:hAnsi="Calibri" w:cs="Calibri"/>
                <w:lang w:eastAsia="pl-PL"/>
              </w:rPr>
              <w:t>umie udowodnić twierdzenie o kącie dopisanym do okręgu;</w:t>
            </w:r>
          </w:p>
        </w:tc>
      </w:tr>
      <w:tr w:rsidR="009F7AF7" w:rsidRPr="00E36E67" w:rsidTr="00815FA9">
        <w:trPr>
          <w:trHeight w:hRule="exact" w:val="1142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9F7AF7" w:rsidRPr="00E36E67" w:rsidTr="00815FA9">
        <w:trPr>
          <w:trHeight w:hRule="exact" w:val="1566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obliczyć sumę miar kątów w wielokącie;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przeprowadza dowody dotyczące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okregu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819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o średnim stopniu trudności dotyczące okręgów, stycznych, kątów środkowych, wpisanych i dopisanych, z zastosowaniem poznanych twierdzeń;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2284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położenia dwóch okręgów;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268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 definicję stycznej do okręgu;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twierdzenie o cięciwach;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556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408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2284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umie określić wzajemne położenie dwóch okręgów;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2284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6212C0">
        <w:trPr>
          <w:trHeight w:hRule="exact" w:val="1414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2284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41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815FA9">
        <w:trPr>
          <w:trHeight w:hRule="exact" w:val="1260"/>
        </w:trPr>
        <w:tc>
          <w:tcPr>
            <w:tcW w:w="3365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opisać okrąg na trójkącie i wpisać okrąg w trójkąt;</w:t>
            </w:r>
          </w:p>
        </w:tc>
        <w:tc>
          <w:tcPr>
            <w:tcW w:w="2839" w:type="dxa"/>
            <w:gridSpan w:val="2"/>
            <w:vAlign w:val="center"/>
          </w:tcPr>
          <w:p w:rsidR="009F7AF7" w:rsidRPr="00E36E67" w:rsidRDefault="009F7AF7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F7AF7" w:rsidRPr="00E36E67" w:rsidRDefault="009F7AF7" w:rsidP="005C7486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AF7" w:rsidRPr="00E36E67" w:rsidTr="009F7AF7">
        <w:trPr>
          <w:trHeight w:val="834"/>
        </w:trPr>
        <w:tc>
          <w:tcPr>
            <w:tcW w:w="14222" w:type="dxa"/>
            <w:gridSpan w:val="9"/>
            <w:vAlign w:val="center"/>
          </w:tcPr>
          <w:p w:rsidR="009F7AF7" w:rsidRPr="00E36E67" w:rsidRDefault="009F7AF7" w:rsidP="009F7AF7">
            <w:pPr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 xml:space="preserve"> TRYGONOMETRIA</w:t>
            </w:r>
          </w:p>
        </w:tc>
      </w:tr>
      <w:tr w:rsidR="00815FA9" w:rsidRPr="00E36E67" w:rsidTr="00815FA9">
        <w:trPr>
          <w:trHeight w:val="83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815FA9" w:rsidRPr="00E36E67" w:rsidTr="00815FA9">
        <w:trPr>
          <w:trHeight w:val="83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E36E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E36E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815FA9" w:rsidRPr="00E36E67" w:rsidTr="00815FA9">
        <w:trPr>
          <w:trHeight w:val="83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3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wzory redukcyjne kątów: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</m:t>
              </m:r>
            </m:oMath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34"/>
        </w:trPr>
        <w:tc>
          <w:tcPr>
            <w:tcW w:w="2843" w:type="dxa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9F7A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9F7AF7">
        <w:trPr>
          <w:trHeight w:val="629"/>
        </w:trPr>
        <w:tc>
          <w:tcPr>
            <w:tcW w:w="14222" w:type="dxa"/>
            <w:gridSpan w:val="9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GEOMETRIA ANALITYCZNA</w:t>
            </w: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równanie kierunkowe prostej znając jej kąt nachylenia do osi OX i współrzędne punktu, który należy do prostej;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nieszablonowych rozwiązań;</w:t>
            </w: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rozwiązać różne zadania dotyczące okręgów, w których koniczne jest zastosowanie wiadomości z różnych działów matematyki;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sprowadzić równanie okręgu z postaci zredukowanej do kanonicznej;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równanie okręgu mając trzy punkty należące do tego okręgu;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 sprawdzić czy punkt należy do okręgu w postaci kanonicznej oraz zredukowanej;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629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9F7AF7">
        <w:trPr>
          <w:trHeight w:val="814"/>
        </w:trPr>
        <w:tc>
          <w:tcPr>
            <w:tcW w:w="14222" w:type="dxa"/>
            <w:gridSpan w:val="9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GEOMETRIA PŁASKA – ROZWIĄZYWANIE TRÓJKĄTÓW, POLE KOŁA, POLE TRÓJKĄTA.</w:t>
            </w:r>
          </w:p>
          <w:p w:rsidR="00815FA9" w:rsidRPr="00E36E67" w:rsidRDefault="00815FA9" w:rsidP="005C7486">
            <w:pPr>
              <w:pStyle w:val="Akapitzlist"/>
              <w:spacing w:before="60" w:after="60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cosinuów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co najmniej 4 wzory na pola trójkąta;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815FA9">
        <w:trPr>
          <w:trHeight w:val="814"/>
        </w:trPr>
        <w:tc>
          <w:tcPr>
            <w:tcW w:w="2843" w:type="dxa"/>
            <w:vAlign w:val="center"/>
          </w:tcPr>
          <w:p w:rsidR="00815FA9" w:rsidRPr="00E36E67" w:rsidRDefault="00815FA9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5FA9" w:rsidRPr="00E36E67" w:rsidTr="000048EB">
        <w:trPr>
          <w:trHeight w:val="814"/>
        </w:trPr>
        <w:tc>
          <w:tcPr>
            <w:tcW w:w="14222" w:type="dxa"/>
            <w:gridSpan w:val="9"/>
            <w:vAlign w:val="center"/>
          </w:tcPr>
          <w:p w:rsidR="00815FA9" w:rsidRPr="00E36E67" w:rsidRDefault="00815FA9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WIELOMIANY</w:t>
            </w: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 czy wielomiany są równe;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6212C0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6212C0">
            <w:pPr>
              <w:pStyle w:val="Akapitzlist"/>
              <w:spacing w:line="360" w:lineRule="auto"/>
              <w:ind w:left="104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różne problemy dotyczące wielomianów, które wymagają niestandardowych metod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pracy oraz niekonwencjonalnych pomysłów</w:t>
            </w: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wskazać jednomiany podobne;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zastosować wzór 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wielomianu uporządkowanego, określonego stopnia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Hornera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 rozwiązywaniu zadań;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wielomian, który jest resztą z dzielenia wielomianu o danych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własnościach przez inny wielomian; 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rozpoznać wielomiany równe;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6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36E6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zastosowanie wzorów skróconego mnożenia lub metody grupowania wyrazów;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)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=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+ 3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+ 3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= (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)(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= (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)(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E36E67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lang w:eastAsia="pl-PL"/>
              </w:rPr>
              <w:t>);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wzór 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b</w:t>
            </w:r>
            <w:r w:rsidRPr="00E36E67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podzielić wielomian przez dwumian 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2C0" w:rsidRPr="00E36E67" w:rsidTr="00815FA9">
        <w:trPr>
          <w:trHeight w:val="814"/>
        </w:trPr>
        <w:tc>
          <w:tcPr>
            <w:tcW w:w="2843" w:type="dxa"/>
            <w:vAlign w:val="center"/>
          </w:tcPr>
          <w:p w:rsidR="006212C0" w:rsidRPr="00E36E67" w:rsidRDefault="006212C0" w:rsidP="005C7486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212C0" w:rsidRPr="00E36E67" w:rsidRDefault="006212C0" w:rsidP="00815FA9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8726C" w:rsidRPr="00E36E67" w:rsidRDefault="00F8726C" w:rsidP="00F8726C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F8726C" w:rsidRPr="00E36E67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FC"/>
    <w:multiLevelType w:val="hybridMultilevel"/>
    <w:tmpl w:val="5E16C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26D"/>
    <w:multiLevelType w:val="hybridMultilevel"/>
    <w:tmpl w:val="9F868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59AB"/>
    <w:multiLevelType w:val="hybridMultilevel"/>
    <w:tmpl w:val="86584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D6C21"/>
    <w:multiLevelType w:val="hybridMultilevel"/>
    <w:tmpl w:val="0D6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FA2"/>
    <w:multiLevelType w:val="hybridMultilevel"/>
    <w:tmpl w:val="9E24709A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A0347"/>
    <w:multiLevelType w:val="hybridMultilevel"/>
    <w:tmpl w:val="6FDE0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717C9"/>
    <w:multiLevelType w:val="hybridMultilevel"/>
    <w:tmpl w:val="8038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1166"/>
    <w:multiLevelType w:val="hybridMultilevel"/>
    <w:tmpl w:val="71F66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626B9"/>
    <w:multiLevelType w:val="hybridMultilevel"/>
    <w:tmpl w:val="76DC7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5625A"/>
    <w:multiLevelType w:val="hybridMultilevel"/>
    <w:tmpl w:val="5B82D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730A8"/>
    <w:multiLevelType w:val="hybridMultilevel"/>
    <w:tmpl w:val="9B522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D402EC"/>
    <w:multiLevelType w:val="hybridMultilevel"/>
    <w:tmpl w:val="7020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92D9F"/>
    <w:multiLevelType w:val="hybridMultilevel"/>
    <w:tmpl w:val="C3DEC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7"/>
  </w:num>
  <w:num w:numId="4">
    <w:abstractNumId w:val="1"/>
  </w:num>
  <w:num w:numId="5">
    <w:abstractNumId w:val="31"/>
  </w:num>
  <w:num w:numId="6">
    <w:abstractNumId w:val="2"/>
  </w:num>
  <w:num w:numId="7">
    <w:abstractNumId w:val="26"/>
  </w:num>
  <w:num w:numId="8">
    <w:abstractNumId w:val="32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22"/>
  </w:num>
  <w:num w:numId="14">
    <w:abstractNumId w:val="18"/>
  </w:num>
  <w:num w:numId="15">
    <w:abstractNumId w:val="36"/>
  </w:num>
  <w:num w:numId="16">
    <w:abstractNumId w:val="5"/>
  </w:num>
  <w:num w:numId="17">
    <w:abstractNumId w:val="17"/>
  </w:num>
  <w:num w:numId="18">
    <w:abstractNumId w:val="15"/>
  </w:num>
  <w:num w:numId="19">
    <w:abstractNumId w:val="28"/>
  </w:num>
  <w:num w:numId="20">
    <w:abstractNumId w:val="21"/>
  </w:num>
  <w:num w:numId="21">
    <w:abstractNumId w:val="30"/>
  </w:num>
  <w:num w:numId="22">
    <w:abstractNumId w:val="29"/>
  </w:num>
  <w:num w:numId="23">
    <w:abstractNumId w:val="19"/>
  </w:num>
  <w:num w:numId="24">
    <w:abstractNumId w:val="35"/>
  </w:num>
  <w:num w:numId="25">
    <w:abstractNumId w:val="6"/>
  </w:num>
  <w:num w:numId="26">
    <w:abstractNumId w:val="13"/>
  </w:num>
  <w:num w:numId="27">
    <w:abstractNumId w:val="24"/>
  </w:num>
  <w:num w:numId="28">
    <w:abstractNumId w:val="9"/>
  </w:num>
  <w:num w:numId="29">
    <w:abstractNumId w:val="8"/>
  </w:num>
  <w:num w:numId="30">
    <w:abstractNumId w:val="20"/>
  </w:num>
  <w:num w:numId="31">
    <w:abstractNumId w:val="11"/>
  </w:num>
  <w:num w:numId="32">
    <w:abstractNumId w:val="23"/>
  </w:num>
  <w:num w:numId="33">
    <w:abstractNumId w:val="27"/>
  </w:num>
  <w:num w:numId="34">
    <w:abstractNumId w:val="37"/>
  </w:num>
  <w:num w:numId="35">
    <w:abstractNumId w:val="33"/>
  </w:num>
  <w:num w:numId="36">
    <w:abstractNumId w:val="3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C6"/>
    <w:rsid w:val="00000009"/>
    <w:rsid w:val="0000278B"/>
    <w:rsid w:val="00006460"/>
    <w:rsid w:val="0001658C"/>
    <w:rsid w:val="00026E3E"/>
    <w:rsid w:val="000641FB"/>
    <w:rsid w:val="00105DEB"/>
    <w:rsid w:val="00160913"/>
    <w:rsid w:val="00166A07"/>
    <w:rsid w:val="0017245E"/>
    <w:rsid w:val="00191AF1"/>
    <w:rsid w:val="001B1658"/>
    <w:rsid w:val="001C6984"/>
    <w:rsid w:val="001E2775"/>
    <w:rsid w:val="00233ECF"/>
    <w:rsid w:val="002B46FA"/>
    <w:rsid w:val="002C52E8"/>
    <w:rsid w:val="003F61B6"/>
    <w:rsid w:val="003F77F0"/>
    <w:rsid w:val="00455332"/>
    <w:rsid w:val="00480546"/>
    <w:rsid w:val="004B1468"/>
    <w:rsid w:val="004F0FD7"/>
    <w:rsid w:val="00542327"/>
    <w:rsid w:val="005D553C"/>
    <w:rsid w:val="005E5CEA"/>
    <w:rsid w:val="006212C0"/>
    <w:rsid w:val="00623778"/>
    <w:rsid w:val="00624CA2"/>
    <w:rsid w:val="006346C6"/>
    <w:rsid w:val="00691E1C"/>
    <w:rsid w:val="0069673A"/>
    <w:rsid w:val="006C1EB7"/>
    <w:rsid w:val="006F4699"/>
    <w:rsid w:val="00717C44"/>
    <w:rsid w:val="007529B7"/>
    <w:rsid w:val="007E4890"/>
    <w:rsid w:val="00815FA9"/>
    <w:rsid w:val="008F4EEE"/>
    <w:rsid w:val="00945B8A"/>
    <w:rsid w:val="009E79CF"/>
    <w:rsid w:val="009F7AF7"/>
    <w:rsid w:val="00A14EC2"/>
    <w:rsid w:val="00A17EDC"/>
    <w:rsid w:val="00A50190"/>
    <w:rsid w:val="00B035EE"/>
    <w:rsid w:val="00B20C17"/>
    <w:rsid w:val="00B354C3"/>
    <w:rsid w:val="00B5272A"/>
    <w:rsid w:val="00BB3A26"/>
    <w:rsid w:val="00BD2A00"/>
    <w:rsid w:val="00BD71D9"/>
    <w:rsid w:val="00C415E9"/>
    <w:rsid w:val="00C43742"/>
    <w:rsid w:val="00C7425F"/>
    <w:rsid w:val="00C8641B"/>
    <w:rsid w:val="00CA6FFD"/>
    <w:rsid w:val="00D7000A"/>
    <w:rsid w:val="00D909FD"/>
    <w:rsid w:val="00D92480"/>
    <w:rsid w:val="00E36E67"/>
    <w:rsid w:val="00E910C6"/>
    <w:rsid w:val="00EA7BAF"/>
    <w:rsid w:val="00EC7119"/>
    <w:rsid w:val="00ED4984"/>
    <w:rsid w:val="00F35548"/>
    <w:rsid w:val="00F8726C"/>
    <w:rsid w:val="00FB2D72"/>
    <w:rsid w:val="00FC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3627</Words>
  <Characters>21765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Marta Kubiak</cp:lastModifiedBy>
  <cp:revision>2</cp:revision>
  <cp:lastPrinted>2021-08-24T10:54:00Z</cp:lastPrinted>
  <dcterms:created xsi:type="dcterms:W3CDTF">2021-09-25T17:14:00Z</dcterms:created>
  <dcterms:modified xsi:type="dcterms:W3CDTF">2021-09-25T17:14:00Z</dcterms:modified>
</cp:coreProperties>
</file>