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281" w14:textId="77777777" w:rsidR="0029398A" w:rsidRPr="0029398A" w:rsidRDefault="0029398A" w:rsidP="0029398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30"/>
          <w:szCs w:val="30"/>
          <w:lang w:eastAsia="pl-PL"/>
        </w:rPr>
      </w:pPr>
      <w:r w:rsidRPr="0029398A">
        <w:rPr>
          <w:rFonts w:ascii="Garamond" w:eastAsia="Times New Roman" w:hAnsi="Garamond" w:cs="Times New Roman"/>
          <w:b/>
          <w:bCs/>
          <w:color w:val="1B1B1B"/>
          <w:sz w:val="30"/>
          <w:szCs w:val="30"/>
          <w:lang w:eastAsia="pl-PL"/>
        </w:rPr>
        <w:t>Księga Rodzaju, rozdz. 22</w:t>
      </w:r>
    </w:p>
    <w:p w14:paraId="49B12FDB" w14:textId="77777777" w:rsidR="0029398A" w:rsidRPr="0029398A" w:rsidRDefault="0029398A" w:rsidP="00293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 Pro Cond Light" w:eastAsia="Times New Roman" w:hAnsi="Georgia Pro Cond Light" w:cs="Times New Roman"/>
          <w:color w:val="1B1B1B"/>
          <w:sz w:val="24"/>
          <w:szCs w:val="24"/>
          <w:lang w:eastAsia="pl-PL"/>
        </w:rPr>
      </w:pPr>
      <w:r w:rsidRPr="0029398A">
        <w:rPr>
          <w:rFonts w:ascii="Georgia Pro Cond Light" w:eastAsia="Times New Roman" w:hAnsi="Georgia Pro Cond Light" w:cs="Times New Roman"/>
          <w:color w:val="1B1B1B"/>
          <w:sz w:val="24"/>
          <w:szCs w:val="24"/>
          <w:lang w:eastAsia="pl-PL"/>
        </w:rPr>
        <w:t xml:space="preserve">(1) A po tych wydarzeniach Bóg wystawił Abrahama na próbę. Rzekł do niego: Abrahamie! A gdy on odpowiedział: Oto jestem – (2) powiedział: Weź twego syna jedynego, którego miłujesz, Izaaka, idź do kraju Moria i tam złóż go w ofierze na jednym z pagórków, jakie ci wskażę. </w:t>
      </w:r>
    </w:p>
    <w:p w14:paraId="2D85BB1A" w14:textId="77777777" w:rsidR="0029398A" w:rsidRPr="0029398A" w:rsidRDefault="0029398A" w:rsidP="00293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 Pro Cond Light" w:eastAsia="Times New Roman" w:hAnsi="Georgia Pro Cond Light" w:cs="Times New Roman"/>
          <w:color w:val="1B1B1B"/>
          <w:sz w:val="24"/>
          <w:szCs w:val="24"/>
          <w:lang w:eastAsia="pl-PL"/>
        </w:rPr>
      </w:pPr>
      <w:r w:rsidRPr="0029398A">
        <w:rPr>
          <w:rFonts w:ascii="Georgia Pro Cond Light" w:eastAsia="Times New Roman" w:hAnsi="Georgia Pro Cond Light" w:cs="Times New Roman"/>
          <w:color w:val="1B1B1B"/>
          <w:sz w:val="24"/>
          <w:szCs w:val="24"/>
          <w:lang w:eastAsia="pl-PL"/>
        </w:rPr>
        <w:t xml:space="preserve">(3) Nazajutrz rano Abraham osiodłał swego osła, zabrał z sobą dwóch swych ludzi i syna Izaaka, narąbał drzewa do spalenia ofiary i ruszył w drogę do miejscowości, o której mu Bóg powiedział. (4) Na trzeci dzień Abraham, spojrzawszy, dostrzegł z daleka ową miejscowość. (5) I wtedy rzekł do swych sług: Zostańcie tu z osłem, ja zaś i chłopiec pójdziemy tam, aby oddać pokłon Bogu, a potem wrócimy do was. (6) Abraham, zabrawszy drwa do spalenia ofiary, włożył je na syna swego Izaaka, wziął do ręki ogień i nóż, po czym obaj się oddalili. (7) Izaak odezwał się do swego ojca Abrahama: Ojcze mój! A gdy ten rzekł: Oto jestem, mój synu - zapytał: Oto ogień i drwa, a gdzież jest jagnię na całopalenie? (8) Abraham odpowiedział: Bóg upatrzy sobie jagnię na całopalenie, synu mój. I szli obydwaj dalej. </w:t>
      </w:r>
    </w:p>
    <w:p w14:paraId="7E67A66A" w14:textId="77777777" w:rsidR="0029398A" w:rsidRPr="0029398A" w:rsidRDefault="0029398A" w:rsidP="00293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 Pro Cond Light" w:hAnsi="Georgia Pro Cond Light"/>
          <w:color w:val="1B1B1B"/>
          <w:sz w:val="24"/>
          <w:szCs w:val="24"/>
          <w:shd w:val="clear" w:color="auto" w:fill="FFFFFF"/>
        </w:rPr>
      </w:pPr>
      <w:r w:rsidRPr="0029398A">
        <w:rPr>
          <w:rFonts w:ascii="Georgia Pro Cond Light" w:eastAsia="Times New Roman" w:hAnsi="Georgia Pro Cond Light" w:cs="Times New Roman"/>
          <w:color w:val="1B1B1B"/>
          <w:sz w:val="24"/>
          <w:szCs w:val="24"/>
          <w:lang w:eastAsia="pl-PL"/>
        </w:rPr>
        <w:t>(9) A gdy przyszli na to miejsce, które Bóg wskazał, Abraham zbudował tam ołtarz, ułożył na nim drwa i związawszy syna swego Izaaka położył go na tych drwach na ołtarzu. (10) Potem Abraham sięgnął ręką po nóż, aby zabić swego syna.</w:t>
      </w:r>
      <w:r w:rsidRPr="0029398A">
        <w:rPr>
          <w:rFonts w:ascii="Georgia Pro Cond Light" w:eastAsia="Times New Roman" w:hAnsi="Georgia Pro Cond Light" w:cs="Times New Roman"/>
          <w:color w:val="1B1B1B"/>
          <w:sz w:val="24"/>
          <w:szCs w:val="24"/>
          <w:lang w:eastAsia="pl-PL"/>
        </w:rPr>
        <w:t xml:space="preserve"> </w:t>
      </w:r>
      <w:r w:rsidRPr="0029398A">
        <w:rPr>
          <w:rFonts w:ascii="Georgia Pro Cond Light" w:hAnsi="Georgia Pro Cond Light"/>
          <w:color w:val="1B1B1B"/>
          <w:sz w:val="24"/>
          <w:szCs w:val="24"/>
          <w:shd w:val="clear" w:color="auto" w:fill="FFFFFF"/>
        </w:rPr>
        <w:t xml:space="preserve">(11) Ale wtedy Anioł Pański zawołał na niego z nieba i rzekł: Abrahamie, Abrahamie! A on rzekł: Oto jestem. (12) Anioł powiedział mu: Nie podnoś ręki na chłopca i nie czyń mu nic złego! Teraz poznałem, że boisz się Boga, bo nie odmówiłeś Mi nawet twego jedynego syna. </w:t>
      </w:r>
    </w:p>
    <w:p w14:paraId="696825C5" w14:textId="77777777" w:rsidR="0029398A" w:rsidRPr="0029398A" w:rsidRDefault="0029398A" w:rsidP="00293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 Pro Cond Light" w:hAnsi="Georgia Pro Cond Light"/>
          <w:color w:val="1B1B1B"/>
          <w:sz w:val="24"/>
          <w:szCs w:val="24"/>
          <w:shd w:val="clear" w:color="auto" w:fill="FFFFFF"/>
        </w:rPr>
      </w:pPr>
      <w:r w:rsidRPr="0029398A">
        <w:rPr>
          <w:rFonts w:ascii="Georgia Pro Cond Light" w:hAnsi="Georgia Pro Cond Light"/>
          <w:color w:val="1B1B1B"/>
          <w:sz w:val="24"/>
          <w:szCs w:val="24"/>
          <w:shd w:val="clear" w:color="auto" w:fill="FFFFFF"/>
        </w:rPr>
        <w:t>(13)</w:t>
      </w:r>
      <w:r>
        <w:rPr>
          <w:rFonts w:ascii="Georgia Pro Cond Light" w:hAnsi="Georgia Pro Cond Light"/>
          <w:color w:val="1B1B1B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29398A">
        <w:rPr>
          <w:rFonts w:ascii="Georgia Pro Cond Light" w:hAnsi="Georgia Pro Cond Light"/>
          <w:color w:val="1B1B1B"/>
          <w:sz w:val="24"/>
          <w:szCs w:val="24"/>
          <w:shd w:val="clear" w:color="auto" w:fill="FFFFFF"/>
        </w:rPr>
        <w:t>Abraham, obejrzawszy się poza siebie, spostrzegł barana uwikłanego rogami w zaroślach. Poszedł więc, wziął barana i złożył w ofierze całopalnej zamiast swego syna</w:t>
      </w:r>
      <w:r w:rsidRPr="0029398A">
        <w:rPr>
          <w:rFonts w:ascii="Georgia Pro Cond Light" w:hAnsi="Georgia Pro Cond Light"/>
          <w:color w:val="1B1B1B"/>
          <w:sz w:val="24"/>
          <w:szCs w:val="24"/>
          <w:shd w:val="clear" w:color="auto" w:fill="FFFFFF"/>
        </w:rPr>
        <w:t>. […]</w:t>
      </w:r>
      <w:r w:rsidRPr="0029398A">
        <w:rPr>
          <w:rFonts w:ascii="Georgia Pro Cond Light" w:hAnsi="Georgia Pro Cond Light"/>
          <w:color w:val="1B1B1B"/>
          <w:sz w:val="24"/>
          <w:szCs w:val="24"/>
          <w:shd w:val="clear" w:color="auto" w:fill="FFFFFF"/>
        </w:rPr>
        <w:t xml:space="preserve"> (15) Po czym Anioł Pański przemówił głośno z nieba do Abrahama po raz drugi: (16) Przysięgam na siebie, wyrocznia Pana, że ponieważ uczyniłeś to, a nie oszczędziłeś syna twego jedynego, (17) będę ci błogosławił i dam ci potomstwo tak liczne jak gwiazdy na niebie i jak ziarnka piasku na wybrzeżu morza; potomkowie twoi zdobędą warownie swych nieprzyjaciół. (18) Wszystkie ludy ziemi będą sobie życzyć szczęścia takiego, jakie jest udziałem twego potomstwa, dlatego że usłuchałeś mego rozkazu. </w:t>
      </w:r>
    </w:p>
    <w:p w14:paraId="5B7DDABF" w14:textId="77777777" w:rsidR="0029398A" w:rsidRPr="0029398A" w:rsidRDefault="0029398A" w:rsidP="00293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 Pro Cond Light" w:hAnsi="Georgia Pro Cond Light"/>
          <w:color w:val="1B1B1B"/>
          <w:sz w:val="24"/>
          <w:szCs w:val="24"/>
          <w:shd w:val="clear" w:color="auto" w:fill="FFFFFF"/>
        </w:rPr>
      </w:pPr>
      <w:r w:rsidRPr="0029398A">
        <w:rPr>
          <w:rFonts w:ascii="Georgia Pro Cond Light" w:hAnsi="Georgia Pro Cond Light"/>
          <w:color w:val="1B1B1B"/>
          <w:sz w:val="24"/>
          <w:szCs w:val="24"/>
          <w:shd w:val="clear" w:color="auto" w:fill="FFFFFF"/>
        </w:rPr>
        <w:t>(19) Abraham wrócił do swych sług i wyruszywszy razem z nimi w drogę, poszedł do Beer</w:t>
      </w:r>
      <w:r w:rsidRPr="0029398A">
        <w:rPr>
          <w:rFonts w:ascii="Georgia Pro Cond Light" w:hAnsi="Georgia Pro Cond Light"/>
          <w:color w:val="1B1B1B"/>
          <w:sz w:val="24"/>
          <w:szCs w:val="24"/>
          <w:shd w:val="clear" w:color="auto" w:fill="FFFFFF"/>
        </w:rPr>
        <w:noBreakHyphen/>
      </w:r>
      <w:proofErr w:type="spellStart"/>
      <w:r w:rsidRPr="0029398A">
        <w:rPr>
          <w:rFonts w:ascii="Georgia Pro Cond Light" w:hAnsi="Georgia Pro Cond Light"/>
          <w:color w:val="1B1B1B"/>
          <w:sz w:val="24"/>
          <w:szCs w:val="24"/>
          <w:shd w:val="clear" w:color="auto" w:fill="FFFFFF"/>
        </w:rPr>
        <w:t>Szeby</w:t>
      </w:r>
      <w:proofErr w:type="spellEnd"/>
      <w:r w:rsidRPr="0029398A">
        <w:rPr>
          <w:rFonts w:ascii="Georgia Pro Cond Light" w:hAnsi="Georgia Pro Cond Light"/>
          <w:color w:val="1B1B1B"/>
          <w:sz w:val="24"/>
          <w:szCs w:val="24"/>
          <w:shd w:val="clear" w:color="auto" w:fill="FFFFFF"/>
        </w:rPr>
        <w:t>. I mieszkał Abraham nadal w Beer</w:t>
      </w:r>
      <w:r w:rsidRPr="0029398A">
        <w:rPr>
          <w:rFonts w:ascii="Georgia Pro Cond Light" w:hAnsi="Georgia Pro Cond Light"/>
          <w:color w:val="1B1B1B"/>
          <w:sz w:val="24"/>
          <w:szCs w:val="24"/>
          <w:shd w:val="clear" w:color="auto" w:fill="FFFFFF"/>
        </w:rPr>
        <w:noBreakHyphen/>
      </w:r>
      <w:proofErr w:type="spellStart"/>
      <w:r w:rsidRPr="0029398A">
        <w:rPr>
          <w:rFonts w:ascii="Georgia Pro Cond Light" w:hAnsi="Georgia Pro Cond Light"/>
          <w:color w:val="1B1B1B"/>
          <w:sz w:val="24"/>
          <w:szCs w:val="24"/>
          <w:shd w:val="clear" w:color="auto" w:fill="FFFFFF"/>
        </w:rPr>
        <w:t>Szebie</w:t>
      </w:r>
      <w:proofErr w:type="spellEnd"/>
      <w:r w:rsidRPr="0029398A">
        <w:rPr>
          <w:rFonts w:ascii="Georgia Pro Cond Light" w:hAnsi="Georgia Pro Cond Light"/>
          <w:color w:val="1B1B1B"/>
          <w:sz w:val="24"/>
          <w:szCs w:val="24"/>
          <w:shd w:val="clear" w:color="auto" w:fill="FFFFFF"/>
        </w:rPr>
        <w:t>.</w:t>
      </w:r>
    </w:p>
    <w:p w14:paraId="063DA59C" w14:textId="77777777" w:rsidR="008578E2" w:rsidRDefault="008578E2" w:rsidP="0029398A">
      <w:pPr>
        <w:jc w:val="both"/>
      </w:pPr>
    </w:p>
    <w:sectPr w:rsidR="0085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 Pro Cond Light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8A"/>
    <w:rsid w:val="0029398A"/>
    <w:rsid w:val="0085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97F2"/>
  <w15:chartTrackingRefBased/>
  <w15:docId w15:val="{665B3F68-6CF4-4C7E-B5BB-48AADA0B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lockquotetitle">
    <w:name w:val="blockquote__title"/>
    <w:basedOn w:val="Domylnaczcionkaakapitu"/>
    <w:rsid w:val="0029398A"/>
  </w:style>
  <w:style w:type="paragraph" w:styleId="NormalnyWeb">
    <w:name w:val="Normal (Web)"/>
    <w:basedOn w:val="Normalny"/>
    <w:uiPriority w:val="99"/>
    <w:semiHidden/>
    <w:unhideWhenUsed/>
    <w:rsid w:val="0029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1</cp:revision>
  <dcterms:created xsi:type="dcterms:W3CDTF">2019-09-21T19:10:00Z</dcterms:created>
  <dcterms:modified xsi:type="dcterms:W3CDTF">2019-09-21T19:18:00Z</dcterms:modified>
</cp:coreProperties>
</file>