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DC1" w:rsidRDefault="00746BC9">
      <w:pPr>
        <w:pStyle w:val="Standard"/>
        <w:spacing w:after="0"/>
      </w:pPr>
      <w:r>
        <w:rPr>
          <w:noProof/>
        </w:rPr>
        <w:drawing>
          <wp:inline distT="0" distB="0" distL="0" distR="0">
            <wp:extent cx="731519" cy="723959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1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23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05DC1" w:rsidRDefault="00746BC9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</w:rPr>
        <w:t xml:space="preserve">WYMAGANIA EDUKACYJNE Z </w:t>
      </w:r>
      <w:r>
        <w:rPr>
          <w:rFonts w:ascii="Times New Roman" w:hAnsi="Times New Roman" w:cs="Times New Roman"/>
          <w:b/>
          <w:sz w:val="28"/>
          <w:szCs w:val="28"/>
        </w:rPr>
        <w:t>CHEMII</w:t>
      </w:r>
      <w:r>
        <w:rPr>
          <w:rFonts w:ascii="Times New Roman" w:hAnsi="Times New Roman" w:cs="Times New Roman"/>
          <w:b/>
        </w:rPr>
        <w:t xml:space="preserve"> NIEZBĘDNE DO UZYSKANIA PRZEZ UCZNIA</w:t>
      </w:r>
    </w:p>
    <w:p w:rsidR="00F05DC1" w:rsidRDefault="00746BC9">
      <w:pPr>
        <w:pStyle w:val="NormalnyWeb"/>
        <w:spacing w:before="0" w:after="0"/>
        <w:jc w:val="center"/>
      </w:pPr>
      <w:r>
        <w:rPr>
          <w:b/>
        </w:rPr>
        <w:t xml:space="preserve">POSZCZEGÓLNYCH ŚRÓDROCZNYCH I ROCZNYCH OCEN KLASYFIKACYJNYCH WYNIKAJĄCYCH </w:t>
      </w:r>
      <w:r>
        <w:rPr>
          <w:b/>
        </w:rPr>
        <w:br/>
      </w:r>
      <w:r>
        <w:rPr>
          <w:b/>
        </w:rPr>
        <w:t>Z REALIZOWANEGO PROGRAMU NAUCZANIA</w:t>
      </w:r>
    </w:p>
    <w:p w:rsidR="00F05DC1" w:rsidRDefault="00746BC9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>(LICEUM 4-LETNIE)</w:t>
      </w:r>
    </w:p>
    <w:p w:rsidR="00F05DC1" w:rsidRDefault="00F05DC1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F05DC1" w:rsidRDefault="00746BC9">
      <w:pPr>
        <w:pStyle w:val="Default"/>
        <w:jc w:val="center"/>
      </w:pPr>
      <w:r>
        <w:rPr>
          <w:b/>
          <w:bCs/>
          <w:color w:val="auto"/>
          <w:szCs w:val="28"/>
        </w:rPr>
        <w:t>ZAKRES ROZSZERZONY  KLASY 2</w:t>
      </w:r>
    </w:p>
    <w:p w:rsidR="00F05DC1" w:rsidRDefault="00746BC9">
      <w:pPr>
        <w:pStyle w:val="Default"/>
        <w:jc w:val="center"/>
      </w:pPr>
      <w:r>
        <w:rPr>
          <w:b/>
          <w:bCs/>
          <w:i/>
          <w:iCs/>
          <w:color w:val="auto"/>
          <w:szCs w:val="28"/>
        </w:rPr>
        <w:t>2A1, 2A2, 2B, 2C, 2D, 2F, 2I</w:t>
      </w:r>
    </w:p>
    <w:p w:rsidR="00F05DC1" w:rsidRDefault="00F05DC1">
      <w:pPr>
        <w:pStyle w:val="Default"/>
        <w:rPr>
          <w:color w:val="auto"/>
        </w:rPr>
      </w:pPr>
    </w:p>
    <w:tbl>
      <w:tblPr>
        <w:tblW w:w="1417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6"/>
        <w:gridCol w:w="2412"/>
        <w:gridCol w:w="73"/>
        <w:gridCol w:w="174"/>
        <w:gridCol w:w="2239"/>
        <w:gridCol w:w="70"/>
        <w:gridCol w:w="421"/>
        <w:gridCol w:w="1991"/>
        <w:gridCol w:w="72"/>
        <w:gridCol w:w="665"/>
        <w:gridCol w:w="1748"/>
        <w:gridCol w:w="72"/>
        <w:gridCol w:w="906"/>
        <w:gridCol w:w="2621"/>
        <w:gridCol w:w="236"/>
        <w:gridCol w:w="236"/>
      </w:tblGrid>
      <w:tr w:rsidR="00F05DC1" w:rsidTr="00F05DC1">
        <w:tblPrEx>
          <w:tblCellMar>
            <w:top w:w="0" w:type="dxa"/>
            <w:bottom w:w="0" w:type="dxa"/>
          </w:tblCellMar>
        </w:tblPrEx>
        <w:trPr>
          <w:trHeight w:val="164"/>
          <w:jc w:val="center"/>
        </w:trPr>
        <w:tc>
          <w:tcPr>
            <w:tcW w:w="140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Default"/>
              <w:spacing w:before="120" w:after="120"/>
              <w:jc w:val="center"/>
            </w:pPr>
            <w:r>
              <w:rPr>
                <w:b/>
              </w:rPr>
              <w:t>Szczegółowe wymagania edukacyjn</w:t>
            </w:r>
            <w:r>
              <w:rPr>
                <w:b/>
              </w:rPr>
              <w:t>e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40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Default"/>
              <w:spacing w:before="120" w:after="120"/>
              <w:jc w:val="center"/>
            </w:pPr>
            <w:r>
              <w:rPr>
                <w:color w:val="auto"/>
              </w:rPr>
              <w:t>Uczeń spełnia wszystkie wymagania edukacyjne z zakresu podstawowego, a ponadto wymagania wyszczególnione poniżej.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15"/>
          <w:jc w:val="center"/>
        </w:trPr>
        <w:tc>
          <w:tcPr>
            <w:tcW w:w="140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before="120" w:after="12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  <w:p w:rsidR="00F05DC1" w:rsidRDefault="00746BC9">
            <w:pPr>
              <w:pStyle w:val="Standard"/>
              <w:spacing w:before="120" w:after="120"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Ocenę </w:t>
            </w:r>
            <w:r>
              <w:rPr>
                <w:rFonts w:ascii="Times New Roman" w:hAnsi="Times New Roman" w:cs="Times New Roman"/>
                <w:b/>
              </w:rPr>
              <w:t xml:space="preserve">celującą </w:t>
            </w:r>
            <w:r>
              <w:rPr>
                <w:rFonts w:ascii="Times New Roman" w:hAnsi="Times New Roman" w:cs="Times New Roman"/>
              </w:rPr>
              <w:t>otrzymuje uczeń, które ze wszystkich form sprawdzania wiedzy i umiejętności uzyskał 100% możliwych do zdobycia punktów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146"/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[1]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0"/>
                <w:szCs w:val="20"/>
              </w:rPr>
              <w:t>[2]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0"/>
                <w:szCs w:val="20"/>
              </w:rPr>
              <w:t>[5]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Wymagania niezbędne do uzyskania oceny dopuszczającej</w:t>
            </w:r>
          </w:p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[1]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4"/>
                <w:szCs w:val="24"/>
              </w:rPr>
              <w:t>Wymagania niezbędne do uzyskania oceny dostatecznej</w:t>
            </w:r>
          </w:p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[1] + [2]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4"/>
                <w:szCs w:val="24"/>
              </w:rPr>
              <w:t>Wymagania niezbędne do uzyskania oceny dobrej</w:t>
            </w:r>
          </w:p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[1] + [2] + [3]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4"/>
                <w:szCs w:val="24"/>
              </w:rPr>
              <w:t xml:space="preserve">Wymagania niezbędne do uzyskania oceny bardzo </w:t>
            </w:r>
            <w:r>
              <w:rPr>
                <w:rStyle w:val="BoldCondensed"/>
                <w:rFonts w:ascii="Times New Roman" w:hAnsi="Times New Roman" w:cs="Times New Roman"/>
                <w:sz w:val="24"/>
                <w:szCs w:val="24"/>
              </w:rPr>
              <w:t>dobrej</w:t>
            </w:r>
          </w:p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[1] + [2] + [3] + [4]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Style w:val="BoldCondensed"/>
                <w:rFonts w:ascii="Times New Roman" w:hAnsi="Times New Roman" w:cs="Times New Roman"/>
                <w:sz w:val="24"/>
                <w:szCs w:val="24"/>
              </w:rPr>
              <w:t>Wymagania niezbędne do uzyskania oceny celującej</w:t>
            </w:r>
          </w:p>
          <w:p w:rsidR="00F05DC1" w:rsidRDefault="00746BC9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[1] + [2] + [3] + [4] + [5]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0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before="120" w:after="12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SZYBKOŚĆ REAKCJI CHEMICZNYCH, EFEKTY ENERGETYCZNE I STAN RÓWNOWAGI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4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podaje definicję pojęć: szybkość średnia, szybkość chwilowa, szybkość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początkowa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szybkość reakcji jako zmianę stężenia reagenta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czasie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przedstawia wykres zależności stężenia reagentów od czasu trwania przemiany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czynniki wpływające na szybkość reakcji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4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oblicza szybkość reakcji na podstawie zmian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stężenia reagentów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czasu trwania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3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przedstawia wykres zależności szybkości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reakcji od czasu</w:t>
            </w:r>
          </w:p>
          <w:p w:rsidR="00F05DC1" w:rsidRDefault="00746BC9">
            <w:pPr>
              <w:pStyle w:val="tabelatekstkropka"/>
              <w:numPr>
                <w:ilvl w:val="0"/>
                <w:numId w:val="3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omawia wpływ różnych czynników na szybkość reakcji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4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analizuje wykres zależności stężenia reagentów od czasu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doswiadczenie „Badanie 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zybkości reakcji cynku 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kwasem solnym”,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5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przewiduje wpływ czynników na szybkość analizowanego procesu chemicznego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Akapitzlist"/>
              <w:numPr>
                <w:ilvl w:val="0"/>
                <w:numId w:val="51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t>rozwiązuje zadania problemowe, oparte na analizie i interpretowaniu wykresów i danych empirycznych</w:t>
            </w:r>
          </w:p>
          <w:p w:rsidR="00F05DC1" w:rsidRDefault="00746BC9">
            <w:pPr>
              <w:pStyle w:val="Akapitzlist"/>
              <w:numPr>
                <w:ilvl w:val="0"/>
                <w:numId w:val="3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t xml:space="preserve">projektuje i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t xml:space="preserve">analizuje doświadczenie “Badanie wpływu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lastRenderedPageBreak/>
              <w:t>stężenia, rozdrobnienia i temperatury na szybkość reakcji cynku z kwasem solnym”,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52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definiuje pojęcia: równanie kinetyczne, stała szybkości reakcji, rząd reakcji, cząsteczkowość reakcji, okres półtrwania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równanie kinetyczne dla reakcji jednoetapowych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okres półtrwania na podstawie stałej szybkości reakcji pierwszego rzędu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rysuje wykres zależności szybkości reakcji od stężenia reagenta dla reakcji różnych rzędów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wykresy szybkości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reakcji, odczytuje stężenia substratów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produktów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5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wykonuje obliczenia zmian szybkości reakcji wynikające ze zmiany stężenia reagenta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czasie</w:t>
            </w:r>
          </w:p>
          <w:p w:rsidR="00F05DC1" w:rsidRDefault="00746BC9">
            <w:pPr>
              <w:pStyle w:val="tabelatekstkropka"/>
              <w:numPr>
                <w:ilvl w:val="0"/>
                <w:numId w:val="3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obliczenia szybkości reakcji przebiegających w fazie gazowej wywołane zmianą ciśnienia</w:t>
            </w:r>
          </w:p>
          <w:p w:rsidR="00F05DC1" w:rsidRDefault="00746BC9">
            <w:pPr>
              <w:pStyle w:val="tabelatekstkropka"/>
              <w:numPr>
                <w:ilvl w:val="0"/>
                <w:numId w:val="3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wykonuje oblicz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enia wykazujące wpływ zmiany objętości układu oraz ciśnienia na szybkość reakcji przebiegającej w układzie</w:t>
            </w:r>
          </w:p>
          <w:p w:rsidR="00F05DC1" w:rsidRDefault="00746BC9">
            <w:pPr>
              <w:pStyle w:val="tabelatekstkropka"/>
              <w:numPr>
                <w:ilvl w:val="0"/>
                <w:numId w:val="3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wykresy szybkości reakcji, oblicza zmiany stężeń substratów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produktów w czasie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54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wpływ stężenia (ciśnienia) substratów na sz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ybkość reakcji chemicznej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przeprowadza doświadczenia obrazujące wpływ stężenia (ciśnienia) substratów na szybkość reakcji chemicznej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wyprowadza jednostkę stałej szybkości reakcji dla reakcji dowolnego rzędu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wykorzystując równanie kinetyczne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oblicza szybkość chwilową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rysuje wykresy zmian stężenia reagenta w czasie i odczytuje okres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półtrwania</w:t>
            </w:r>
          </w:p>
          <w:p w:rsidR="00F05DC1" w:rsidRDefault="00746BC9">
            <w:pPr>
              <w:pStyle w:val="tabelatekstkropka"/>
              <w:widowControl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76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rysuje wykres zmian stężenia substratów I produktów oraz szybkości reakcji chemicznej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funkcji czasu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5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wyprowadza wyrażenie równania kinetycznego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podstawie danych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wpływie zmiany stężenia substratów na wartość szybkości reakcji</w:t>
            </w:r>
          </w:p>
          <w:p w:rsidR="00F05DC1" w:rsidRDefault="00746BC9">
            <w:pPr>
              <w:pStyle w:val="tabelatekstkropka"/>
              <w:widowControl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na podstawie wykresu szybkości reakcji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funkcji czasu wnioskuje o rzędowości reakcji</w:t>
            </w:r>
          </w:p>
          <w:p w:rsidR="00F05DC1" w:rsidRDefault="00746BC9">
            <w:pPr>
              <w:pStyle w:val="tabelatekstkropka"/>
              <w:widowControl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76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wykresy szybkości reakcji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funkcji stężenia substratów i produktów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czasie</w:t>
            </w:r>
          </w:p>
          <w:p w:rsidR="00F05DC1" w:rsidRDefault="00746BC9">
            <w:pPr>
              <w:pStyle w:val="tabelatekstkropka"/>
              <w:widowControl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76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interpretuje wykresy zależności średnich szybkości reakcji od czasu</w:t>
            </w:r>
          </w:p>
          <w:p w:rsidR="00F05DC1" w:rsidRDefault="00746BC9">
            <w:pPr>
              <w:pStyle w:val="tabelatekstkropka"/>
              <w:widowControl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wykresy szybkości reakcji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funkcji stężenia dla reakcji o różnej rzędowości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rozwiązuje zadania nietypowe, o złożonym toku rozumowania</w:t>
            </w:r>
          </w:p>
          <w:p w:rsidR="00F05DC1" w:rsidRDefault="00746BC9">
            <w:pPr>
              <w:pStyle w:val="Akapitzlist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oblicza zmiany szybkości reak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cji w zadaniach o zwiększonym stopniu trudności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Akapitzlist"/>
              <w:spacing w:after="0"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56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definiuje pojęcia: energia aktywacji, kompleks aktywny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treść reguły van’t Hoffa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równanie Arrheniusa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rysuje wykresy zmiany energii reagentów podczas przebiegu reakcji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5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oblicza zmianę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szybkości reakcji wywołaną zmianą temperatury reakcji</w:t>
            </w:r>
          </w:p>
          <w:p w:rsidR="00F05DC1" w:rsidRDefault="00746BC9">
            <w:pPr>
              <w:pStyle w:val="Standard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stosuje równanie Arrheniusa</w:t>
            </w:r>
          </w:p>
          <w:p w:rsidR="00F05DC1" w:rsidRDefault="00746BC9">
            <w:pPr>
              <w:pStyle w:val="Standard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podstawie danych empirycznych rysuje wykresy zależności szybkości reakcji rozkładu od temperatury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5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przewiduje wpływ temperatury na szybkość reakcji chemicznej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analizuje doświadczenie „Reakcja tlenku miedzi(II) z kwasem etanowym”,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zmianę temperatury reakcji na podstawie zmian szybkości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5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interpretuje zależnosci między energią aktywacji, temperaturą reakcji i stałą szybkości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reakcji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przeprowadza doświadczenia obrazujące wpływ temperatury na szybkość reakcji chemicznej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pojęcie temperaturowy współczynnik szybkości reakcji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analizuje wykresy zmian energii reagentów podczas przebiegu reakcji, wyciąga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wnioski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wnioskuje o wartości energii aktywacji na podstawie zależności</w:t>
            </w:r>
          </w:p>
          <w:p w:rsidR="00F05DC1" w:rsidRDefault="00746BC9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logk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od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T</m:t>
                  </m:r>
                </m:den>
              </m:f>
            </m:oMath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definiuje pojęcia: katalizator, inhibitor, kataliza homogeniczna, kataliza heterogeniczna, kataliza mikroheterogeniczna, kompleks aktywny,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etap reakcji, produkt pośredni, akt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elementarny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rodzaje katalizatorów, podaje przykłady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podaje mechanizm działania katalizatora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rysuje wykresy zależności zmian energii reakcji w czasie zachodzącej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udziałem i bez udziału katalizatora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przewiduje wpływ katalizatora na szybkość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reakcji chemicznej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przeprowadza doświadczenia obrazujące wpływ katalizatora lub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inhibitora na szybkość reakcji chemicznej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rozpoznaje i proponuje mechanizm przebiegu reakcji z udziałem katalizatora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różnicę między katalizą heterogeniczn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ą, katalizą homogeniczną i autokatalizą oraz podaje zastosowania tych procesów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doświadczenia wykazujące działanie katalizatora homogenicznego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zapisuje równanie kinetyczne dla reakcji złożonych na podstawie mechanizmu reakcji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interpre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tuje schematy obrazujące mechanizm działania katalizatorów,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enzymów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analizuje pojęcie etap limitujący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wyjaśnia pojecia: aktywatory, biokataliza, biokatalizatory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72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definiuje pojęcia: układ, otoczenie układu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tłumaczy pojęcia: reakcje endoenergetyczne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egzoenergetyczne, reakcje egzotermiczne i endotermiczne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rysuje wykresy zmian energii dla reakcji endoenergetycznych i egzoenergetycznych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zaznacza na wykresach ilustrujących zmiany energii w procesach endoenergetycznych i egzoenergetycznych energię substrat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ów, energię produktów, energię aktywacji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tłumaczy pojęcia: funkcje stanu i parametry stanu, energia wewnętrzna, energia wiązań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tłumaczy zmiany energii reagentów podczas przebiegu reakcji chemicznej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analizuje wartości energii wiązań ujętych w tablicach chem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jakie elementy wpływają na wartość energii wewnętrznej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ciepło reakcji na podstawie danych termochemicznych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szacuje na podstawie wartości energii wiązań czy reakcja jest endoenergetyczna czy egzoenergetyczna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różnicuje znaczenie pro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cesów: egzoenergetyczny i egzotermiczny oraz endoenergetyczny i endotermiczny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interpretuje efekty cieplne zachodzące podczas zmian fazowych  układu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analizuje efekty energetyczne procesów stosowanych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przemyśle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wykonuje obliczenia termochemicznne 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wykorzystaniem równania termochemicznego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i stosuje pojęcia: entalpia reakcji,  standardowa entalpia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pojęcia warunków: izobarycznych, izochorycznych i izotermicznych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cykl termochemiczny i równanie termochemiczne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zapisy </w:t>
            </w:r>
            <m:oMath>
              <m:r>
                <w:rPr>
                  <w:rFonts w:ascii="Cambria Math" w:hAnsi="Cambria Math"/>
                </w:rPr>
                <m:t>∆H</m:t>
              </m:r>
              <m:r>
                <m:rPr>
                  <m:nor/>
                </m:rPr>
                <m:t>&lt;</m:t>
              </m:r>
              <m:r>
                <w:rPr>
                  <w:rFonts w:ascii="Cambria Math" w:hAnsi="Cambria Math"/>
                </w:rPr>
                <m:t>0i∆H</m:t>
              </m:r>
              <m:r>
                <m:rPr>
                  <m:nor/>
                </m:rPr>
                <m:t>&gt;</m:t>
              </m:r>
              <m:r>
                <w:rPr>
                  <w:rFonts w:ascii="Cambria Math" w:hAnsi="Cambria Math"/>
                </w:rPr>
                <m:t>0</m:t>
              </m:r>
            </m:oMath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określa efekt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energetyczny reakcji chemicznej na podstawie wartości entalpii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treść prawa Lavoisiera-Laplaca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oblicza </w:t>
            </w:r>
            <m:oMath>
              <m:r>
                <w:rPr>
                  <w:rFonts w:ascii="Cambria Math" w:hAnsi="Cambria Math"/>
                </w:rPr>
                <m:t>∆H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reakcji na podstawie wartości entalpii spalania lub entalpii tworzenia reagentów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wykonuje obliczenia </w:t>
            </w:r>
            <m:oMath>
              <m:r>
                <w:rPr>
                  <w:rFonts w:ascii="Cambria Math" w:hAnsi="Cambria Math"/>
                </w:rPr>
                <m:t>∆H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reakcji 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 podstawie równań termochemicznych dowolnych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obliczenia ilości reagentów na podstawie równań termochemicznych dowolnych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buduje cykle termochemiczne dowolnej reakcji chemicznej uwzględniając wartości entalpii spalania lub entalpii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tworzenia, wykonuje obliczenia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720" w:right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pl-PL" w:eastAsia="en-US"/>
              </w:rPr>
            </w:pP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Akapitzlist"/>
              <w:numPr>
                <w:ilvl w:val="0"/>
                <w:numId w:val="6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pojęcie entropii</w:t>
            </w:r>
          </w:p>
          <w:p w:rsidR="00F05DC1" w:rsidRDefault="00746BC9">
            <w:pPr>
              <w:pStyle w:val="Akapitzlist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analizuje stan uporządkowania układów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6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pojęcia: procey odwracalne i nieodwracalne, stan równowagi chemicznej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prawo działania mas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pisze wyrażenie na stałą równowagi reakcji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przebiegającej w układzie homofazowym i heterofazowym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Akapitzlist"/>
              <w:numPr>
                <w:ilvl w:val="0"/>
                <w:numId w:val="69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wykonuje obliczenia stężeń początkowych reagentów na podstawie wartości stałej równowagi reakcji i wartości stężeń reagentów w stanie równowagi</w:t>
            </w:r>
          </w:p>
          <w:p w:rsidR="00F05DC1" w:rsidRDefault="00746BC9">
            <w:pPr>
              <w:pStyle w:val="Akapitzlist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wykonuje obliczenia stężeń równowagowych reagentów na pods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tawie wartości stałej równowagi reakcji i wartości początkowych stężeń reagentów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obliczenia stężeń początkowych reagentów na podstawie wartości stałej równowagi reakcji i wartości stężeń reagentów w stanie równowagi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val="pl-PL" w:eastAsia="en-US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wnioskuje na podstawie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obliczeń o kierunku przebiegu reakcji odwracalnej</w:t>
            </w:r>
          </w:p>
          <w:p w:rsidR="00F05DC1" w:rsidRDefault="00746BC9">
            <w:pPr>
              <w:pStyle w:val="tabelatekstkropka"/>
              <w:numPr>
                <w:ilvl w:val="0"/>
                <w:numId w:val="4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obliczenia mające na celu wskazanie kierunku przebiegu reakcji</w:t>
            </w:r>
          </w:p>
          <w:p w:rsidR="00F05DC1" w:rsidRDefault="00746BC9">
            <w:pPr>
              <w:pStyle w:val="tabelatekstkropka"/>
              <w:numPr>
                <w:ilvl w:val="0"/>
                <w:numId w:val="4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analizuje dane ujęte w wykresach lub tabelach dotyczące procesów odwracalnych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porządkuje je według wskazanych kryteriów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Akapitzlist"/>
              <w:numPr>
                <w:ilvl w:val="0"/>
                <w:numId w:val="72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interpretuj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pojęcie: stan standardowy</w:t>
            </w:r>
          </w:p>
          <w:p w:rsidR="00F05DC1" w:rsidRDefault="00746BC9">
            <w:pPr>
              <w:pStyle w:val="Akapitzlist"/>
              <w:numPr>
                <w:ilvl w:val="0"/>
                <w:numId w:val="2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wykonuje obliczenia stężeń równowagowych reagentów na podstawie wartości stałej równowagi reakcji i wartości początkowych stężeń reagentów o zwiększonym stopniu trudności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treść reguły przekory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wymienia czynniki,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które wpływają na stan równowagi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wpływ zmian stężenia reagentów, ciśnienia i temperatury na układ będący w stanie równowagi dynamicznej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dlaczego katalizator nie wpływa na wydajność przemiany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wykonuje obliczenia wydajności reakcji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rysuje wykresy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zależności stężenia reagentów w czasie dla procesów w stanie równowagi oraz procesów, dla których stan równowagi został zakłócony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interpretuje rolę katalizatorów w zmianie szybkości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osiągania przez układ stanu równowagi dynamicznej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brak wpływu katalizatora na wydajność procesów chemicznych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jakościowo wpływ zmian temperatury, zmian stężenia reagentów, zmian ciśnienia na układ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stanie równowagi dynamicznej (stosowanie reguły przekory)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wykonuje obliczenia wydajności rea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kcji na podstawie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równowagowego stopnia przemiany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rozwiązuje zadania nietypowe, o złożonym toku rozumowania</w:t>
            </w:r>
          </w:p>
          <w:p w:rsidR="00F05DC1" w:rsidRDefault="00F05DC1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064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ind w:left="175" w:hanging="175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PROCESY UTLENIANIA I REDUKCJI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pojęcie: stopień utlenienia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wymienia reguły określania stopni utlenienia pierwiastków w związkach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chemicznych (organicznych i nieorganicznych)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określa stopnie utlenienia pierwiastków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związkach chemicznych, jonach prostych i złożonych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 podstawie konfiguracji elektronowej atomów przewiduje typowe stopnie utlenienia pierwiastków chemicznych (minimalny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maksymalny stopień utlenienia)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</w:pP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wyjaśnia pojęcie: niecałkowity stopień utlenienia pierwiastka (azydki, nadtlenki, ponadtlenki)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pojęcia: reakcja utleniania, reakcja redukcji, utleniacz, reduktor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7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uzasadnia związek między stopniem utlenienia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pierwiastka a konfiguracją elektronową jego atomu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stopnie utlenienia pierwiastków w złożonych związkach (np. sole wielokrotne)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80"/>
              </w:numPr>
              <w:spacing w:after="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określa stopnie utlenienia pierwiastków w złożonych związkach (np.  sole, w których anion i kation są jonami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kompleksowymi)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ekstpodstawowy2"/>
              <w:numPr>
                <w:ilvl w:val="0"/>
                <w:numId w:val="29"/>
              </w:numPr>
              <w:ind w:left="360" w:hanging="360"/>
            </w:pPr>
            <w:r>
              <w:rPr>
                <w:rFonts w:ascii="Times New Roman" w:hAnsi="Times New Roman"/>
                <w:sz w:val="24"/>
                <w:szCs w:val="24"/>
              </w:rPr>
              <w:t>określa formalny stopień utlenienia węgla w związkach organicznych</w:t>
            </w:r>
          </w:p>
          <w:p w:rsidR="00F05DC1" w:rsidRDefault="00F05DC1">
            <w:pPr>
              <w:pStyle w:val="Tekstpodstawowy2"/>
              <w:ind w:left="1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pojęcia: spalanie, utlenianie, reakcja utleniania-redukcji,  proces redukcji, proces utleniania, reduktor, utleniacz, reakcja dysproporcjonowania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rozpoznaje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równaniu chemicznym utleniacz, reduktor, proces utleniania, proces redukcji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opisuje, które substancje proste lub złożone mogą być reduktorami,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 które utleniaczami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zapisuje schematy procesów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procesy utleniania–redukcji zachodz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ące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przyrodzie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2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rozpoznaje wpływ środowiska reakcji (kwasowe, zasadowe, obojętne) na produkty reakcji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określa zmiany stopni utlenienia pierwiastków w równaniach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wykonuje interpretację elektronową procesów redukcji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utleniania, bilansuje równania reakcji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omawia zastosowanie procesów utleniania-redukcji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przemyśle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główne najważniejsze reduktory stosowane w przemyśle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wykonuje jonowo - elektronową interpretację procesów redukcji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utleniania, bilansuje równania reakcji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przewiduje kierunek reakcji utleniania-redukcji na podstawie wartości potencjałów redoks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analizuje procesy otrzymywania pierwiastków z rud w przemyśle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reakcjach utleniania-redukcji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rozróżnia pro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cesy synproporcjonowania i dysproporcjonowania, uzasadnia sposób klasyfikacji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projektuje i analizuje doświadczenie obrazujące rolę nadtlenku wodoru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w procesach utleniania - redukcji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dobiera współczynniki stechiometryczne w równaniach utleniania-redukcji,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w których uczestniczą związki organiczne, zapisuje formę jonowo-elektronową równań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pojęcia: szereg aktywności metali, elektroujemność, energia jonizacji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rozpoznaje aktywność metali na podstawie położenia metalu w szeregu aktywności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ind w:left="360" w:hanging="360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zapisuje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schematy procesów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wskazuje w układzie okresowym metale aktywne, określa ich przynależność do bloków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ustala współczynniki stechiometryczne metodą bilansu elektronowego w zapisanych równaniach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zapisuje równa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nia utleniania-redukcji i metodą bilansu elektronowego ustala współczynniki stechiometryczne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doświadczenie „Reakcja metalu z kwasem solnym”, zapisuje równania reakcji (np. reakcja Mg z kwasem, Zn z kwasem)</w:t>
            </w:r>
          </w:p>
        </w:tc>
        <w:tc>
          <w:tcPr>
            <w:tcW w:w="2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zapisuje równania utleniania-redukcji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metodą bilansu elektronowego ustala współczynniki stechiometryczne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doświadczenie „Reakcja metalu z kwasem solnym”, zapisuje równania reakcji (np. reakcja Mg z kwasem, Zn z kwasem)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analizuje szereg aktywności metali i przewiduje przebieg różnych re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akcji metali z wodą, roztworami kwasów i roztworami soli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przewiduje kierunek reakcji na podstawie znajomości potencjałów redoks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stosuje zapis jonowo–elektronowy w procesach utleniania-redukcji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„Porównanie aktywności mie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dzi i cynku”,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doświadczenie „Porównanie aktywności miedzi i srebra”,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„Reakcja srebra ze stężonym kwasem azotowym(V)”,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wyciąga wnioski o aktywności metali na podstawie wartości pierwszych energii jonizacji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doświadczenie, które pozwoli wykazać różnice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aktywności kilku metali względem siebie, zapisuje równania reakcji</w:t>
            </w:r>
          </w:p>
        </w:tc>
        <w:tc>
          <w:tcPr>
            <w:tcW w:w="3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leContents"/>
              <w:numPr>
                <w:ilvl w:val="0"/>
                <w:numId w:val="29"/>
              </w:numPr>
              <w:ind w:left="360" w:hanging="360"/>
            </w:pPr>
            <w:r>
              <w:rPr>
                <w:rFonts w:cs="Times New Roman"/>
                <w:lang w:val="pl-PL"/>
              </w:rPr>
              <w:t>przewiduje</w:t>
            </w:r>
            <w:r>
              <w:rPr>
                <w:rFonts w:cs="Times New Roman"/>
              </w:rPr>
              <w:t xml:space="preserve"> przebieg reakcji chemicznych różnych </w:t>
            </w:r>
            <w:r>
              <w:rPr>
                <w:rFonts w:cs="Times New Roman"/>
                <w:lang w:val="pl-PL"/>
              </w:rPr>
              <w:t>metali</w:t>
            </w:r>
            <w:r>
              <w:rPr>
                <w:rFonts w:cs="Times New Roman"/>
              </w:rPr>
              <w:t xml:space="preserve"> z </w:t>
            </w:r>
            <w:r>
              <w:rPr>
                <w:rFonts w:cs="Times New Roman"/>
                <w:lang w:val="pl-PL"/>
              </w:rPr>
              <w:t>wodą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pl-PL"/>
              </w:rPr>
              <w:t>kwasami</w:t>
            </w:r>
            <w:r>
              <w:rPr>
                <w:rFonts w:cs="Times New Roman"/>
              </w:rPr>
              <w:t xml:space="preserve"> i </w:t>
            </w:r>
            <w:r>
              <w:rPr>
                <w:rFonts w:cs="Times New Roman"/>
                <w:lang w:val="pl-PL"/>
              </w:rPr>
              <w:t>solami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pl-PL"/>
              </w:rPr>
              <w:t>dobiera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pl-PL"/>
              </w:rPr>
              <w:t>argumenty</w:t>
            </w:r>
          </w:p>
        </w:tc>
        <w:tc>
          <w:tcPr>
            <w:tcW w:w="4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ind w:left="175" w:hanging="175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METALE BLOKÓW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8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wymienia nazwy i podaje symbole pierwiastków zaliczanych do grupy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budowę atomów litowców, podaje kryterium przynależności litowców do bloku s, zapisuje konfigurację elektronową atomów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 jonów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właściwości fizyczne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litowców (gęstość, temperatury wrzenia i topnienia), porównuje je w obrębie grupy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zachowanie litowców w powietrzu i w wodzie,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pojęcia: tlenki, nadtelnki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przebieg reakcji litowców z niemetalami (wodorem,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azotem, siarką, chlorem), zapisuje równania reakcji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podaje kryterium podziału metali na lekkie i ciężkie</w:t>
            </w:r>
          </w:p>
          <w:p w:rsidR="00F05DC1" w:rsidRDefault="00746BC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opisuje zmianę aktywności litowców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obrębie grupy</w:t>
            </w:r>
          </w:p>
          <w:p w:rsidR="00F05DC1" w:rsidRDefault="00746BC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zastosowanie wolnych litowców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pojęcie: ponadtlenki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interpretuje sposób p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owstawania wodorków i azotków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„Badanie właściwości sodu”,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doświadczenie „Reakcja sodu z wodą”,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„Sp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alanie sodu w chlorze”, zapisuje równanie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identyfikuje litowce na podstawie barwy płomienia wywołanej przez związki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udowadnia, że właściwości (charakter chemiczny, aktywność, elektroujemność) litowców zmieniają się w obrębie grupy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uzasad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nia hipotezy dotyczące występowania litowców w przyrodzie, dobiera argumenty i wyciąga wnioski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 xml:space="preserve"> Projektuje i rozwiązuje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chemografy o dużym stopniu trudnościz udziałem litowców i ich związków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występowanie i rozpowszechnienie litowców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przyrodzie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właściwości fizyczne wodorotlenków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omawia zagadnienia dysocjacji i hydrolizy soli litowców, pisze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ustala produkty reakcji litowców z kwasami,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ustala produkty reakcji tlenków litowców 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kwasami, zapisuje równania reakcji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opisuje właściwości chemiczne wodorotlenków litowców,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zastosowanie wodorotlenków litowców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omawia zastosowanie soli litowców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8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projektuje i analizuje doświadczenie mające na celu ustalenie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charakteru chemicznego tlenków litowców,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doświadczenie „Badanie właściwości wodorotlenku sodu”,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„Badanie odczynu wodnych roztworów soli: NaHCO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NaHSO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”,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analizuje budowę soli litowców na podstawie danych ujętych w tablicach chemicznych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na podstawie danych empirycznych (np. barwa wskaźników kwasowo –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zasadowych) identyfikuje wodne roztwory soli litowców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rozwiązuje chemografy obrazujące właściwości litowców i ich związków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rozwiązuje zadania nietypowe, o złożonym toku rozumowania</w:t>
            </w:r>
          </w:p>
          <w:p w:rsidR="00F05DC1" w:rsidRDefault="00F05DC1">
            <w:pPr>
              <w:pStyle w:val="Standard"/>
              <w:spacing w:after="0"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9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wymienia nazwy i podaje symbole pierwiastków zaliczanych do grupy litowców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budowę atomów berylowców,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podaje kryterium przynależności berylowców do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zapisuje konfigurację elektronową atomów i jonów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właściwości fizyczne berylowców (gęstość, temperatury wrzenia i topnienia), porównuje je w obrębie grupy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zachowanie berylowców w powietrz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 i w wodzie,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przebieg reakcji berylowców z niemetalami (wodorem, azotem, siarką, chlorem),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opisuje zmianę aktywności berylowców w obrębie grupy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zastosowanie berylowców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porównuje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aktywność berylowców z aktywnością litowców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„Spalanie wapnia i magnezu w tlenie”,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„Zachowania wapnia i magnezu wobec wody”,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tuje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analizuje doświadczenie „Reakcje magnezu z kwasem solnym i rozcieńczonym kwasem siarkowym(VI)”,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doświadczenie „Reakcja magnezu z azotem”, zapisuje równanie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dobiera argumenty i stawia hipotezy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dotyczące podobieństw i różnic właściwości chemicznych berylowców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rozwiązuje chemografy o dużym stopniu trudności dotyczące berylowców i ich związków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9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pojęcie: pierwiastki ziem alkalicznych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występowanie i rozpowszechnienie berylowców w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przyrodzie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rodzaje skał wapiennych i ich właściwości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mechanizm zjawiska krasowego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pojęcia: mleko wapienne, wapno palone, wapno gaszone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przykłady nawozów naturalnych i sztucznych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rolę berylowców w życiu ludzi i zwie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rząt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tlenki i wodorotlenki berylowców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charakter chemiczny tlenków i wodorotlenków berylowców, zapisuje odpowiednie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przebieg reakcji berylowców z kwasami nieutleniającymi,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określa przyczyny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twardości wody i sposoby jej usuwania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zastosowanie związków wapnia w budownictwie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przeprowadza doświadczenie „Sporządzanie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zaprawy gipsowej i badanie jej twardnienia”, zapisuje odpowiednie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zastosowanie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wybranych soli berylowców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budowę hydroksokompleksów berylu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procesy zachodzące w wapienniku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przebieg reakcji berylowców z kwasami utleniającymi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równanie reakcji berylu ze stężonym roztworem wodorotlenku sodu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doświ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adczenie „Wykrywanie węglanu wapnia”, zapisuje odpowiednie równania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analizuje doświadczenie „Badanie zachowania mydła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 wodzie twardej i wodzie miękkiej, przewiduje obserwacje i uzasadnia swoje tezy, zapisując równania reakcji w formie cząstec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zkowej, jonowej i jonowej skróconej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analizuje doświadczenie „Zastosowanie wody wapiennej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identyfikowaniu tlenku węgla(IV),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„Otrzymywanie wodorotlenku berylu i badanie jego charakteru chemic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znego”,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doświadczenia otrzymywania wodorotlenku wapnia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 wodorotlenku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magnezu, wskazuje różnice w sposobie otrzymywania tych związków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doświadczenia obrazujące charakter chemiczny wodorotlenku wapnia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wodorotlenku magnezu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9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udowadnia, jak w obrębie grupy zmieniają się właściwości chemiczne berylowców, dobiera argumenty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wyjaśnia przebieg reakcji berylu z zasadą sodową, zapisuje równania reakcji w formie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cząsteczkowej i jonowej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pojęcie związki koor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dynacyjne, interpretuje budowę tych związków, wskazuje atom centralny, ligandy, liczbę koordynacyjną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objaśnia zasadę działania wymieniacza jonowego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procesy zachodzące w instalacji do zmiękczania wody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wpływ stężenia kwasu azotowego(V)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 produkty reakcji tego kwasu z wapniem,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obliczenia prowadzące do ilościowego określenia twardości wody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wykonuje obliczenia pH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wodnych roztworów wodorotlenku wapnia i wodorotlenku berylu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prowadzące do usunięcia twardości przemijającej wody, zapisuje równania reakcji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rozwiązuje zadania nietypowe, o złożonym toku rozumowania</w:t>
            </w:r>
          </w:p>
          <w:p w:rsidR="00F05DC1" w:rsidRDefault="00F05D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0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budowę i właściwości fizyczne glinu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reakcje glinu z niemetalami (z tlenem, chlorem, bromem, jodem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siarką)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reakcję glinu z kwasami nieutleniającymi,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reakcje glinu z roztworami mocnych zasad, zapisuje odpowiednie równania reakcji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pojęcie: pasywacja glinu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zachowanie glinu wobec wody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zachowanie glinu wobec kwasów utleniających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odpowiednie równania reakcji glinu z kwasem chlorowodorowym, kwasem azotowym(V) i kwasem siarkowym(VI)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„Zachowanie glinu wobec kwasów” (rozcieńczony HCl i stężony HN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chemiczne „Badanie zachowania glinu wobec zasady i kwasu”, zapisuje odpowiednie równania w formie cząsteczkowej i jonowej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analizuje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doświadczenie „Działanie roztworu mocnej zasady na glin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”, zapisuje odpowiednie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„Spalanie glinu w chlorze i tlenie”, zapisuje odpowiednie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udowadnia, że glin reaguje z bromem, jodem i siarką, zapisuje odpowiednie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różnicuje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właściwości glinu warunkujące przydatność  tego pierwiastka w przemyśle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04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analizuje różnice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przewodnictwie stopionych soli (np.:AlCl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AlF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na podstawie wartości elektroujemności pierwiastków tworzących związki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0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występowanie glinu w przyrodzie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właściwości tlenku glinu,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jak zmienia się charakter chemiczny tlenków borowców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właściwości wodorotlenku glinu,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charakter chemiczny tlenku i wodorotlenku glinu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zapisuje równania reakcji wodorotlenku glinu z kwasem chlorowodorowym i wodorotlenkiem sodu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omawia zagadnienie hydrolizy soli glinu, zapisuje r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zastosowanie wybranych soli glinu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zagadnienie aluminotermii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w jaki sposób powstają halogenki i azotki borowców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wykazujące odczyn wodnych roztworów soli glinu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analizuje doświadczenie „Otrzymywanie wodorotlenku glinu”,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analizuje doświadczenie „Badanie charakteru chemicznego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wodorotlenku glinu”,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procesy wykazujące redukujące w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łaściwości pyłu glinowego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doświadczenia badające obecność jonów glinu w roztworze, analizuje obserwacje i wyciąga wnioski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rozwiązuje chemografy z udziałem glinu i jego związków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0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rozwiązuje zadania nietypowe, o złożonym toku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rozumowania</w:t>
            </w:r>
          </w:p>
          <w:p w:rsidR="00F05DC1" w:rsidRDefault="00F05D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1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budowę atomów cyny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ołowiu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właściwości fizyczne cyny i ołowiu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charakter chemiczny tlenków cyny i ołowiu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występowanie cyny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ołowiu w przyrodzie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zjawisko hydrolizy soli ołowiu i soli cyny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procesy otrzymywania cyny i ołowiu z rud tlenkowych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wymienia zastosowanie związków cyny i ołowiu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wykazujące odczyn wodnych roztworów soli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cyny i ołowiu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doświadczenia uzasadniające charakter chemiczny tlenków i wodorotlenków cyny i ołowiu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1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doświadczenia utleniania i redukcji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 udziałyem cyny, ołowiu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ich związków, zapisuje równania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interpretuje zasadę dzia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łania akumulatora,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którym źródłem prądu jest reakcja redoks, gdzie utleniaczem jest PbO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a reduktorem – metaliczny ołów.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240" w:lineRule="auto"/>
              <w:ind w:left="175" w:hanging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ind w:left="175" w:hanging="175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METALE BLOKU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1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grupy układu okresowego pierwiastków chemicznych tworzące blok d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wymienia nazwy przykładowych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pierwiastków chemicznych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(Cr, Mn, Fe, Cu, Zn, Ag, Au, Hg)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określa budowę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atomów wybranych pierwiastków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(Cr, Mn, Fe, Cu, Zn, Ag, Au), określa wielkość promieni atomowych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pisze konfiguracje elektronowe atomów i jonów wybranych pierwiastków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(Cr, Mn, Fe, Cu, Ag, Zn) i wskazuje elektrony walencyjne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właściwości fizyczne pierwiastków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należących do 4 okresu układu okresowego pierwiastków: (gęstość, temperatury wrzenia i topnienia)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charakter chemiczny tlenków pierwias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(Cr, Mn, Fe, Cu, Zn)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1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wskazuje zastosowanie wybranych pierwiastków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ze względu na ich katalityczne właściwości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wyjaśnia jak zmieniają się właściwości utleniające związków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chemicznych pierwiastków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wraz ze zwiększeniem się stopnia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utlenienie tych pierwiastków chemicznych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zastosowanie pierwiastków chemicznych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ich związków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interpretuje budowę atomów pierwiastków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należących do 4 okresu układu okresowego pierwiastków: porównuje  konfiguracje elektronowe, wskazuj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e elektrony walencyjne,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elektroujemność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interpretuje budowę atomów pierwiastków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należących do 4 okresu układu okresowego pierwiastków:  promienie atomowe, energie jonizacji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2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before="0"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wskazuje grupy układu okresowego tworzące blok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</w:t>
            </w:r>
          </w:p>
          <w:p w:rsidR="00F05DC1" w:rsidRDefault="00746BC9">
            <w:pPr>
              <w:pStyle w:val="tabelatekstkropka2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before="0"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określa budowę atomów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pierwiastków bloku f: porównuje  konfiguracje elektronowe, wskazuje elektrony walencyjne, elektroujemność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1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wskazuje występowanie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(rudy)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 rozpowszechnienie chromu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przyrodzie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rozpoznaje w układzie okresowym pierwiastki należące do chromowców (Cr, Mo,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W, Sg)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konfigurację elektronową atomu chromu i jonów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oraz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3+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własności fizyczne chromu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wzory i podaje nazwy związków chromu na II, III i VI stopniu utlenienia (tlenki, wodorotlenki, sole)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metodę otrzymywania chromu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 tlenku chromu(III)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wskazuje, które tlenki chromu na II, III czy VI stopniu utlenienia reagują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 wodą, kwasem lub zasadą oraz zapisuje zachodzące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reakcje chemiczne chromu z tlenem i kwasami nieutleniającymi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określa charakter ch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emiczny CrO,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CrO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i wyjaśnia reakcje otrzymywania wodorotlenków chromu na II i III stopniu utlenienia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określa charakter chemiczny Cr(OH)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Cr(OH)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uzgadnia proste równania reakcji utleniania i redukcji z udziałem związków chromu na II, III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VI stopniu utlenienia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określa barwę związków chromu na II, III, VI stopniu utlenienia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1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wyjaśnia metodę aluminotermiczną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otrzymywania chromu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porównuje trwałość jonów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oraz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podstawie konfiguracji elektronowej jonów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porównuje rodzaj wiązań występujących w tlenkach chromu na II, III i VI stopniu utlenienia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właściwości redukujące związków chromu na II i III stopniu utlenienia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właściwości utleniają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ce związków chromu na VI stopniu utlenienia (CrO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CrO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trwałość związków chromu(VI)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zależności od środowiska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zastosowanie chromu w technice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 wpływ związków chromu na III i VI stopniu utlenienia na organizmy żyjące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16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doświadczenia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wykazujące zmianę barwy związków chromu w procesach utleniania i redukcji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doświadczenia wykazujące zmianę barwy chromianów(V)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dichromianów (VI)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zależności od środowiska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rozwiązuje trudniejsze równania reakcji utleniania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edukcji z udziałem różnych związków chromu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doświadczenia mające na celu porównanie charakteru chemicznego tlenków chromu na II, III i VI stopniu utlenienia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umie zapisać i uzgodnić równania reakcji redoks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udziałem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związków chromu na różnych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stopniach utlenienia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przebieg procesów reakcji utleniania i redukcji z udziałem związków chromu na podstawie wartości potencjałów standardowych półogniw</w:t>
            </w:r>
          </w:p>
          <w:p w:rsidR="00F05DC1" w:rsidRDefault="00F05DC1">
            <w:pPr>
              <w:pStyle w:val="Standard"/>
              <w:spacing w:after="0"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1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przewidzieć produkty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środowisko reakcji w niekompletnych równaniach  reakcji utleniania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redukcji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udziałem związków chromu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wnioskuje o przebiegu reakcji chemicznej na podstawie opisanych obserwacji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doświadczenia reakcji utleniania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redukcji z udziałem związków chromu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podstawie wartości potencjałów standardowych półogniw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ud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owadnia różnice w trwałości jonów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oraz Cr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projektując odpowiednie doświadczenie chemiczne (np. reakcja z roztworem HCl z dostępem i bez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dostępu tlenu)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przebieg reakcji utleniania–redukcji związków chromu ze związkami organicznymi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zapisuje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dobiera współczynniki stechiometryczne równania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reakcji redoks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udziałem związków chromu na różnych stopniach utlenienia prowadzące do otrzymania alkoholi, aldehydów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kwasów organicznych</w:t>
            </w:r>
          </w:p>
          <w:p w:rsidR="00F05DC1" w:rsidRDefault="00F05DC1">
            <w:pPr>
              <w:pStyle w:val="tabelatekstkropka2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before="0"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18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wskazuje występowanie i rozpowszechnienie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manganu na Ziemi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własności fizyczne i zastosowanie manganu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konfigurację elektronową atomu manganu i jonu Mn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rozpoznaje w układzie okresowym pierwiastki należące do manganowców (Mn, Tc, Re, Bh)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i podaje nazwy związków manganu na II, IV, 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VII stopniu utlenienia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barwy związków manganu na II, IV, VI i VII stopniu utlenienia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zapisuje równania reakcji manganu z kwasami nieutleniającymi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otrzymywania tlenku i wodorotlenku manganu(II)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wskazuje, które tlenki mang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anu na II, IV czy VII stopniu utlenienia reagują z wodą, kwasem lub zasadą oraz zapisuje zachodzące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barwy związków manganu na II, IV, VI i VII stopniu utlenienia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reakcji otrzymywania Mn(OH)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ównanie reakcji termicznego rozkładu KMnO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stosuje metodę bilansu elektronowego w uzgadnianiu równań reakcji utleniania i redukcji z udziałem związków manganu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1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wyjaśnia metodę aluminotermiczną otrzymywania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manganu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zapisuje równanie zachodzącej reakcji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pisuje równanie reakcji manganu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kwasem utleniającym (stężony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porównuje rodzaj wiązań występujących w tlenkach manganu na II, IV i VII stopniu utlenienia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zmianę charakteru chemicznego tlenków wraz ze wzrostem stopnia utlenienia manganu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pisze równania reakcji wykazujące utleniające i redukujące właściwości tlenku manganu(IV)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rozróżnia produkty redukcji jonów manganianowych (VII) w zależności od środowiska reakcji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pisze równania reakcji wykazujące utleniające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właściwości jonów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manganianowych(VII) w środowisku kwasowym, obojętnym oraz zasadowym (np. utlenianie jonów 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manganianu(VII) potasu oraz tlenku manganu(IV) z roztworem HCl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stosuje zapis jonowo-elektronowy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uzgadnianiu równań 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kcji utleniania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redukcji z udziałem związków manganu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20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analizuje przebieg reakcji termicznego rozkładu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manganianu(VII) potasu ze względu na energetykę procesu i szczególny rodzaj procesu utleniania i redukcji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zmianę barwy związków manganu w rea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kcjach zachodzących z udziałem zmiany stopnia utlenienia manganu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przebieg procesów reakcji utleniania i redukcji z udziałem związków manganu(VII) na podstawie wartości potencjałów standardowych półogniw</w:t>
            </w:r>
          </w:p>
          <w:p w:rsidR="00F05DC1" w:rsidRDefault="00F05DC1">
            <w:pPr>
              <w:pStyle w:val="Standard"/>
              <w:spacing w:after="0" w:line="240" w:lineRule="auto"/>
              <w:ind w:left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21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projektuje doświadczenia reakcji utlenian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redukcji z udziałem związków manganu na podstawie wartości potencjałów standardowych półogniw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analizuje procesy dysmutacji zachodzące z udziałem związków manganu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doświadczenia obrazujące utleniające właściwości jonów manganu(VII)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uogólnia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wnioski dotyczące zmiany właściwości utleniających manganu w związkach wraz z rosnącym stopniem jego utlenienia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przewiduje produkty i środowisko reakcji w niekompletnych równaniach reakcji utleniania i redukcji z udziałem związków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manganu(VII)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wnioskuje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przebiegu reakcji chemicznej na podstawie opisanych obserwacji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przewiduje przebieg reakcji utleniania–redukcji związków manganu(VII) ze związkami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organicznymi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2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występowanie żelaza na Ziemi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proces technologiczny otrzymywania żelaza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właściwości fizyczne żelaza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pisze konfigurację elektronową atomu żelaza i jonów 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3+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zapisuje wzory i podaje nazwy związków żelaza na II, III stopniu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utlenienia (tlenki, wodorotlenki, sole)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chemicznych żelaza z tle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nem, chlorem, bromem i siarką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przebieg reakcji otrzymywania wodorotlenku żelaza(II) i jego charakter chemiczny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przebieg reakcji otrzymywania wodorotlenku żelaza(II) i jego charakter chemiczny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otrzymywania wodorotlenk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ów żelaza(II) i żelaza(III)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 zastosowanie żelaza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stali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wskazuje różnice w zachowaniu się żelaza wobec kwasów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utleniających (rozcieńczony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stężony HNO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stężony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 i nieutleniających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2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porównuje trwałość jonów 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oraz Fe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3+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podstawie konfigura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cji elektronowej jonów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tłumaczy proces utleniania wodorotlenku żelaza(II) z udziałem tlenu z powietrza oraz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równanie reakcji utleniania Fe(OH)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 udziałem tlenu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 powietrza oraz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wykazujące charakter chemiczny wodorotlenków żelaza(II) i żelaza(III)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pisze równania reakcji żelaza z kwasami utleniającymi i nieutleniającymi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zjawisko pasywacji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24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projektuje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doświadczenie otrzymywania wodorotlenku żelaza(II)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badanie jego charakteru chemicznego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otrzymywania wodorotlenku żelaza(III)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wykazujące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charakter chemiczny wodorotlenku żelaza(II)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wykazujące charakter chemiczny wodorotlenku żelaza(III)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wykazuje różnice między surówką i stalą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rozpoznaje w układzie okresowym pierwiastki należące do żelazowców (Fe, Co, Ni), platynowców lekkich (Ru, Rh, Pd)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platy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nowców ciężkich (Os, Ir, Pt)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25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projektuje i analizuje chemografy obrazujące właściwości żelaza i jego związków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wykazujące różnicę w trwałości jonów żelaza(II) i żelaza(III)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doświadczenie prowadzące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zastosowania jonów żelaza(II)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wykrywaniu jonów 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obecności stężonego kwasu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(próba obrączkowa)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zagadnienie soli podwójnych żelaza(II) i żelaza (III)  - ałuny żelaza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rozwiązuje chemografy o dużym stopniu trudności dotyczące żelaza i jeg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związków chemicznych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2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występowanie i rozpowszechnienie miedzi na Ziemi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metody otrzymywania miedzi z tlenku miedzi(II) i rud siarczkowych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własności fizyczne i zastosowanie miedzi i srebra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zapisuje konfigurację elektronową atomu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miedzi, atomu srebra oraz jonów Cu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Cu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Ag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+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rozpoznaje w układzie okresowym pierwiastki należące do miedziowców (Cu, Ag, Au, Rg)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metody otrzymywania tlenków miedzi na I i II stopniu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utlenienia oraz tlenku srebra(I)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przebieg reakcji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otrzymywania wodorotlenku miedzi(II) i jego charakter chemiczny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otrzymywania wodorotlenku miedzi(II)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 zastosowanie miedzi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zapisuje równania reakcji otrzymywania tlenków miedzi na I i II stopniu utlenienia oraz tlenku srebra(I)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wykazujące charakter chemiczny wodorotlenku miedzi(II)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zachowanie się miedzi i srebra wobec kwasów utleniających (rozcieńczony i stężony HNO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stężony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 i zapisuje odpowiednie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budowę i podaje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nazwy związków kompleksowych miedzi i srebra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doświadczenie prowadzące do otrzymania miedzi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 tlenku miedzi(II)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doświadczenia prowadzące do otrzymania tlenku miedzi(II) w reakcji miedzi z tlenem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doświadczenie otrzymywania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tlenku miedzi(II) w procesie termicznego rozkładu wodorotlenku miedzi(II)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otrzymywania wodorotlenku miedzi(II)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doświadczenie wykazujące charakter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chemiczny wodorotlenku miedzi(II)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obrazujące reak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cje miedzi z kwasami utleniającymi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(rozcieńczony HNO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, stężony HNO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, stężony H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SO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chemografy obrazujące właściwości miedzi i jego związków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strącania i roztwarzania osadu chlorku srebra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doświadczenie, które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pozwoli porównać aktywność miedzi wobec wodoru, cynku, srebra, glinu, żelaza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doświadczenia prowadzące do usunięcia wody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 z hydratów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doświadczenie otrzymywania tlenku srebra(I),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uje doświadczenie obrazujące reakcje srebra z kwasami utleniającymi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(rozcieńczony HNO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, stężony HNO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, stężony H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SO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)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pozwalające otrzymać odczynnik Tollensa,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jak powstaje patyna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analizuje proces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fotograficzny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rozwiązuje chemografy o dużym stopniu trudności dotyczące miedzi i jej związków chemicznych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3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występowanie i rozpowszechnienie cynku na Ziemi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metody otrzymywania cynku rud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własności fizyczne i zastosowanie cynku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konfigurację elektronową atomu cynku i jonu Zn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2+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rozpoznaje w układzie okresowym pierwiastki należące do cynkowców (Zn, Cd, Hg)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reakcję otrzymywania tlenku cynku i jego charakter chemiczny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przebieg reakcji otrzymywania wodorotlenku c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ynku i jego charakter chemiczny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opisuje przebieg reakcji cynku z kwasami nieutleniającymi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budowę i podaje nazwy związków kompleksowych cynku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zastosowanie cynku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3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zapisuje równania reakcji otrzymywania tlenku cynku oraz równania reakcji wykazuj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ące jego charakter chemiczny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równanie reakcji otrzymywania wodorotlenku cynku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cynku z kwasami nieutleniającymi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biologiczną rolę cynku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wykazujące charakter chemiczny wodorotlenku cynku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3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doświadczenia prowadzące do otrzymania tlenku cynku,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otrzymywania wodorotlenku cynku,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wykazujące charakter chemiczny wodorotlenku cynku, zapisu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doświadczenie wykazujące większą aktywność cynku od wodoru, zapisuje równanie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zachowanie się cynku wobec kwasów utleniających (rozcieńczony i stężony HNO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stężony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) i zapisuje odpowiednie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3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rozwiązuje chemografy obrazujące właściwości cynku i jego związków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projektuje doświadczenie które pozwoli porównać aktywność cynku wobec wodoru, miedzi, srebra, glinu, żelaza, zapisuje równania reakcji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3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analizuje przydatność cynku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tworzeniu powłok protektorowych dla stali i różnych materiałów metalicznych, samodzielnie dobiera argumenty</w:t>
            </w:r>
          </w:p>
          <w:p w:rsidR="00F05DC1" w:rsidRDefault="00746BC9">
            <w:pPr>
              <w:pStyle w:val="tabelatekstkropka"/>
              <w:numPr>
                <w:ilvl w:val="0"/>
                <w:numId w:val="2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rozwiązuje chemografy o dużym stopniu trudności dotyczące cynku i jego związków chemicznych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PROCESY ELEKTROCHEMICZNE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35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definiuje i stosuje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pojęcia: półogniwo, ogniwo galwaniczne, anoda, katoda, ogniwo stężeniowe, ogniwo redoksowe, ogniwo odwracalne,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nieodwracalne, klucz elektrolityczny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przykłady ogniw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półogniw galwanicznych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zasadę działania ogniwa galwanicznego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ocesy katodowe i anodowe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pisze oraz rysuje schemat ogniwa odwracalnego i nieodwracalnego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budowę i zasadę działania ogniwa Daniella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pojęcia: potencjał standardowy półogniwa, szereg elektrochemiczny metali, SEM ogniwa, wzór Nernsta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pojęcia: normalna elektroda wodorowa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36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zapisuje schematy ogniw w konwencji sztokholmskiej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katodę i anodę ogniwa zapisanego schematem, zapisuje równania zachodzące na elektrodach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oblicza SEM ogniwa na podstawie standardowych potencjałów półogniw, 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których jest ono zbudowane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oblicza SEM ogniwa Daniella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przykłady półogniw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ogniw galwanicznych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3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konstruuje ogniwo i analizuje procesy elektrodowe, zapisuje równania reakcji elektrodowych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ogniwo odwracalne i nieodwracalne, w którym zachod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zi reakcja chemiczna; pisze schemat tego ogniwa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przeprowadza doświadczenie „Badanie działania ogniwa Daniella”, zapisuje schemat ogniwa i procesy elektrodowe</w:t>
            </w:r>
          </w:p>
          <w:p w:rsidR="00F05DC1" w:rsidRDefault="00F05D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przewiduje kierunek reakcji utleniania-redukcji na podstawie wartości potencjałów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wykonuje obliczenia wartości potencjałów standardowych półogniw i SEM ogniw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definiuje: zjawisko korozji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omawia procesy korozji chemicznej i korozji elektrochemicznej metali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czynniki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wywołujące korozję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wymienia sposoby zabezpieczania metali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przed korozją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3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tłumaczy mechanizm korozji stali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wskazuje i opisuje sposoby ochrony stali przed korozją, zapisuje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3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„Badanie procesu korozji metali”,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analizuje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doświadczenie „Badanie środków zapobiegających korozji”,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„Badanie wpływu różnych czynników na szybkość procesu korozji elektrochemicznej”, zapisuje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interpretuje wpływ różnych c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zynników na korozję metali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powłoki protektorowe dla stali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 różnych materiałów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metalicznych na podstawie szeregu aktywności metali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4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analizuje procesy zachodzące na miedzianych dachach.</w:t>
            </w:r>
          </w:p>
          <w:p w:rsidR="00F05DC1" w:rsidRDefault="00F05D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141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dysocjację termiczną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42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pisze równania dysocjacji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termicznej</w:t>
            </w:r>
          </w:p>
          <w:p w:rsidR="00F05DC1" w:rsidRDefault="00F05DC1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4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różnicę między ogniwem odwracalnym i ogniwem nieodwracalnym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wodnego roztworu kwasu chlorowodorowego”, zapisuje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pojęcia: ogniwo galwaniczne, rodzaje ogniw galwanicznych, ogniwa odwracalne i nieodwracalne,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fotoogniwo, ogniwo paliwowe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budowę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zasadę działania akumulatorów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budowę i zasadę działania ogniwa Leclanche’go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budowę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 zasadę działania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współczesnych źródeł prądu stałego (akumulator, bateria, ogniwo paliwowe)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analizuje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zasadę działania fotoogniw, rozpoznaje korzyści wynikające ze stosowania tych źródeł prądu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analizuje zasadę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działania ogniw paliwowych, rozpoznaje korzyści wynikające ze stosowania tych źródeł prądu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oblicza SEM ogniw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interpretuje zasadę działania akumulato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rów (np. kwasowo-ołowiowego, niklowo-wodorkowego, niklowo-kadmowego,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litowo-jonowego), zapisuje równania reakcji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4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wykonuje obliczenia na podstawie prawa Faradaya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</w:p>
        </w:tc>
        <w:tc>
          <w:tcPr>
            <w:tcW w:w="140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>NIEMETALE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45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występowanie i rozpowszechnienie helowców w 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kryterium przynależności pierwiastków do niemetali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wskazuje kryterium przynależności helowców do bloku energetycznego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lub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nazwy i podaje symbole pierwiastków należących do helowców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pisze konfiguracje elektronowe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atomów (He, Ne, Ar, Kr)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właściwości fizyczne helowców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chemiczne helowców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46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wskazuje jak zmieniają się właściwości fizyczne helowców wraz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rosnącą liczbą atomową pierwiastka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wpływ promienia atomowego helowców na ich reaktywność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zastosowanie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helowców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4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dokonuje klasyfikacji nielicznych związków helowców na podstawie opisu ich budowy lub wzoru sumarycznego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tłumaczy z czego wynika zdolność niektórych helowców do tworzenia wiązań kowalencyjnych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uzasadnia związek miedzy budową elektronową atomu a 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łożeniem pierwiastka w układzie okresowym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uzasadnia związek między budową atomu a właściwościami chemicznymi helowców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48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zagadnienie połączeń klatratowych helowców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49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nazwy i podaje symbole pierwiastków należących do grupy fluorowców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konfiguracje elektronowe atomów i jonów prostych fluorowców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konfigurację elektronową powłoki walencyjnej fluorowców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fizyczne fluorowców (stan skupienia, barwa, gęstość, temperatury wrzenia i topnienia)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opisuje jak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właściwości fluorowców zmieniają się w obrębie grupy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na podstawie położenia fluorowców w układzie okresowym jak zmienia się aktywność fluorowców wraz z rosnącą liczbą atomową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wymienia sposoby otrzymywania fluorowców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0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na podstawie konfigurac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ji elektronowej powłoki walencyjnej możliwe stopnie utlenienia fluorowców w związkach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na podstawie typu wiązania występującego w cząsteczkach fluorowców zjawisko ich rozpuszczalności w rozpuszczalnikach polarnych i niepolarnych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metody otrz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ymywania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fluorowców,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wpływ fluorowców na organizmy żyjące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pisze równania reakcji fluorowców z metalami bloków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p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1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pisze równania reakcji fluorowców z metalami bloku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(np.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 i Cu)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pisze równania reakcji uzasadniające aktywność fluorowców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metody otrzymywania fluorowców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sposoby otrzymywania fluorowców,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prowadzące do otrzymania fluorowców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opisuje wpływ fluorowców na organizmy żyjące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2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i uzasadnia na podstawie typu wiązania występującego w cząsteczkach fluorowców zjawisko ich rozpuszczalności w rozpuszczalnikach polarnych i niepolarnych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na podstawie położenia fluorowców w ukł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adzie okresowym, jak zmienia się aktywność i zdolności utleniające fluorowców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projektuje i analizuje doświadczenia obrazujące reakcje fluorowców z metalami,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wykazujące różnice w aktywności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fluorowców, zapisuje równania uzasadniające aktywność fluorowców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udowadnia, że właściwości fizyczne fluorowców zmieniają się w obrębie grupy, projektuje i analizuje doświadczenie, wyciąga wnioski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53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wskazuje występowanie i rozpowszechnienie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fluorowców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metody otrzymywania fluorowcowodorów,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właściwości fizyczne fluorowcowodorów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wzory i nazwy beztlenowych kwasów fluorowców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otrzymywanie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właściwości fluorowcowodorów, zapisuje równania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chemiczne fluorowców,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72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omawia zastosowanie fluorowców i ich związków w przemyśle i życiu codziennym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4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przeprowadza doświadczenie „Badanie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zachowania chlorowodoru wobec wody”,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budowę tlenków chloru</w:t>
            </w:r>
          </w:p>
          <w:p w:rsidR="00F05DC1" w:rsidRDefault="00746BC9">
            <w:pPr>
              <w:pStyle w:val="Standard"/>
              <w:numPr>
                <w:ilvl w:val="0"/>
                <w:numId w:val="2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rolę związków w procesach utleniania – redukcji, zapisuje równania i bilansuje je na podstawie zmiany stopnia utlenienia fluorowca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5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wyjaśnia jak zmienia się moc kwasów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beztlenowych fluorowców wraz z rosnącą liczbą atom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ową fluorowca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jak zmienia się moc kwasów tlenowych chloru wraz ze wzrostem stopnia utlenienia chloru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„ Otrzymywanie chlorowodoru”,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doświadczenia prowadzące do 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entyfikacji obecności jonów Cl-, Br-, I- w wodnych roztworach, zapisuje równania reakcji, uzasadnia dobór metody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6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uzasadnia moc tlenowych kwasów różnych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fluorowców o tym samym stopniu utlenienia, dobiera argumenty</w:t>
            </w:r>
          </w:p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interpretuje w zapisie jonowo–elektronowym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procesy utleniania–redukcji z udziałem związków fluorowców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9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rozwiązuje chemografy o dużym stopniu trudności dotyczące fluorowców i ich związków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chemicznych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5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nazwy i podaje symbole tlenowców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wskazuje występowanie i rozpowszechnienie siarki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obieg siarki w 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budowę atomu siarki na podstawie położenia pierwiastka w układzie okresowym, zapisuje konfigurację elektronową atomu i jonu 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pojęcia: katenacja, alotropia siarki, siarka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rombowa, siarka jedno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skośna, siarka plastyczna, kwiat siarczany, oleum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fizyczne siarki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chemiczne siarki (reakcje z metalami, tlenem, wodorem),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fizyczne siarkowodoru i siarczków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reakcje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otrzymywania siarkowodoru,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 wzory i nazwy tlenków siarki, zapisuje równania reakcji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otrzymywania tych tlenków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fizyczne tlenków siarki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charakter chemiczny tlenków siarki, zapisuje równania reakcji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zeprowadza doświadczenie „Otrzymywanie 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badanie jego właściwości”,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stężonego kwasu siarkowego(VI), wskazuje dlaczego jest żrący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proces otrzymywania kwasu siarkowego(VI),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zagadnienie hydrolizy soli zawierających siarkę (np. siarczków, siarczanów(IV)), zapisuje odpowiednie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59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przeprowadza i analizuje doświadczenie „Otrzymywanie siarki plastycznej”, interpretuje przemiany siarki podczas ogrzewania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uje i przeprowadza doświadczenie „Otrzymywanie siarkowodoru w reakcji  siarczku żelaza(II) z kwasem chlorowodorowym”,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doświadczenie otrzymania siarki koloidalnej z roztworu tio(-II)siarczanu(VI) sodu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uje doświadczenie „ Reakcja kwasu siarkowego(VI) z węglem i z siarką”,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przeprowadza doświadczenie „Badanie właściwości kwasu siarkowego(VI), formułuje wniosek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przeprowadza doświadczenie „Badanie utleniających właściwości kwasu sia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rkowego(VI), formułuje wniosek,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160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doświadczenie umożliwiające wykrycie jonów 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roztworze wodnym, zapisuje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analizuje właściwość chemiczną tio(-II) siarczanu(VI) sodu dzięki, której znalazł on zastos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owanie w procesie bielenia tkanin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interpretuje w zapisie jonowo–elektronowym procesy utleniania–redukcji z udziałem jonów 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(reakcja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MnO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środowisku kwasowym, zasadowym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obojętnym)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doświadczalny pomiar stężenia jodu w roztworze (jod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ometria), wyciąga wnioski,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rozwiązuje chemografy o dużym stopniu trudności dotyczące siarki i jej związków chemicznych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61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występowanie i rozpowszechnienie azotu w 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opisuje budowę atomu azotu, zapisuje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konfigurację elektronową atomu, rysuje wzór Lewisa cząsteczki azotu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 przynależność azotu do bloku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nazwy i podaje symbole azotowców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opisuje właściwości fizyczne azotu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na czym polega proces skraplania gazów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chemiczne azotu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budowę tlenków azotu i zapisuje ich wzory elektronowe, podaje ich nazwy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jak powstają tlenki azotu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charakter chemiczny tlenków azotu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opisuje budowę i właściwości amoniaku, zapisuje wzór Lewisa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otrzymywania amoniaku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budowę kwasu azotowego(III) i kwasu azotowego (V), zapisuje wzory elektronowe drobin, zapisuje wzory sumaryczne tych kwasów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fizyczne i chemiczne kwasu azotowego(V)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otrzymywania kwasów azoto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wych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właściwości utleniające kwasu azotowego(V) w reakcjach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metalami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występowanie i znaczenie azotu dla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człowieka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równania reakcji powstawania soli amonowych, azotanów(III)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azotanów(V)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2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zapisuje równania reakcji otrzymywania tle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nków azotu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reakcji, którym ulegają tlenki azotu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równanie reakcji dysocjacji amoniaku w wodzie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uzgadnia współczynniki reakcji utleniania – redukcji, w których utleniaczem jest kwas azotowy(V) lub jego sól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którym ulega kwas azotowy(V)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zapisuje równanie reakcji rozkładu stężonego kwasu azotowego(V)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zagadnienie hydrolizy soli zawierających azot np. soli amonowych, zapisuje odpowiednie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zastosowanie azotu i jego związków w prze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myśle i życiu codziennym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przykłady zastosowania soli azotu w intensyfikacji produkcji rolnej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3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projektuje i analizuje doświadczenia „ Otrzymywanie azotu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badanie jego właściwości”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„Otrzymywanie amoniaku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badanie jego właściwości”,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„Synteza salmiaku”, zapisuje równanie reakcji, wyciąga wnioski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udowadnia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wpływ temperatury na dimeryzację 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uogólnia wnioski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analizuje proces autodysocjacji amonia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ku, zapisuje równanie reakcji, interpretuje sprzężone pary kwas – zasada</w:t>
            </w:r>
          </w:p>
          <w:p w:rsidR="00F05DC1" w:rsidRDefault="00F05DC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projektuje i analizuje doświadczenie „ Badanie właściwości kwasu azotowego(V)”,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„ Reakcja kwasu azotowego(V)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węglem”,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„ Reakcja kwasu azotowego(V)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siarką”, zapisuje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doświadczenie mające wykazać różnice właściwości utleniających właściwości stężonego i rozcieńczonego kwas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azotowego(V), zapisuje równania reakcji i wyciąga wnioski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pojęcie: azotki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typ wiązania występującego w azotkach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reakcji, w których azotki są substratami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rozwiązuje chemografy o dużym stopniu trudności dotyczące azotu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jego związków chemicznych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65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występowanie i rozpowszechnienie fosforu w 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budowę atomu fosforu i cząsteczek fosforu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odmiany alotropowe fosforu i omawia ich właściwości fizyczne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chemiczne fosforu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pojęcia: azotki, wodorki azotowców, fosforki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budowę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tlenków fosforu (P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zapisuje wzory Lewisa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określa znaczenie i zastosowanie związków fosforu w przemyśle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życiu codziennym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budowę kwasu fosforowego(V), rysuje wzór Lewis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sposoby otrzymywania kwasu ortofosforowego(V)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stopniową dysocjację kwasu fosforowego(V)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omawia zagadnienie hydrolizy fosforanów, zapisuje równania reakcji w formie cząsteczkowej, jonowej i jonowej skróconej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równania otrzymywania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kwasu ortofosforowego(V)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sposób otrzymania kwasów pirofosforowego(V)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metafosforowego(V), zapisuje ich wzory sumaryczne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elektronowe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otrzymywania  fosforanów, wodorofosforanów, diwodorofosforanów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przykłady związ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fosforu stosowanych jako dodatki do żywności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analizuje podobieństwa i różnice w budowie cząsteczek azotu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 fosforu, dobiera argumenty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chemiczne umożliwiające  ustalenie charakteru chemicznego tlenku fosforu(V)</w:t>
            </w:r>
          </w:p>
          <w:p w:rsidR="00F05DC1" w:rsidRDefault="00746BC9">
            <w:pPr>
              <w:pStyle w:val="Standard"/>
              <w:numPr>
                <w:ilvl w:val="0"/>
                <w:numId w:val="16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i analizuje doświadczenie „Reakcja 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wodą”, zapisuje równanie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zasadę działania buforu fosforanowego,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wykazujące odmienne właściwości fosforu białego i czerwone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go, uzasadnia dobór metody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dlaczego w stanie wolnym azot jest gazem a fosfor ciałem stałym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Interpretuje zjawisko eutrofizacji wód, przyczyny i skutki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rozwiązuje chemografy o dużym stopniu trudności dotyczące fosforu i jego związków chemicznych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69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występowanie i rozpowszechnienie i pochodzenie, węgla w przyrodzie ( minerały i węgle kopalne)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wymienia nazwy i podaje symbole węglowców (krzem, german, cyna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ołów)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proces suchej destylacji węgla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budowę atomu węgla (izotopy), zapis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uje konfigurację elektronową węgla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węgle kopalne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wymienia odmiany alotropowe węgla, wskazuje na różnice w budowie, właściwościach, określa hybrydyzację atomów węgla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tych odmianach i wskazuje zastosowanie tych odmian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omawia budowę (wzory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elektronowe), podaje nazwy tlenków węgla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otrzymywania tlenków węgla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pisze wzory i podaje nazwy nieorganicznych związków węgla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wpływ tlenków węgla na organizmy żyjące i jakość środowiska (efekt cieplarniany)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70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chara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kter chemiczny tlenków węgla, zapisuje odpowiednie równania reakcji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równania reakcji hydrolizy węglanów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wodorowęglanów sodu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wykorzystanie izotopów węgla przez człowieka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zastosowanie węgla i jego związków w życiu codziennym i prze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myśle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zagadnienie odnawialnych i nieodnawialnych źródeł energii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tłumaczy budowę sieci krystalicznych odmian alotropowych węgla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pojęcie: węgliki, cyjanki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omawia zastosowanie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węglików w chemii organicznej, zapisuje równania reakcji,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których węgliki są substratami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zależność między budową tlenku węgla(IV) a jego rozpuszczalnością w wodzie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„Otrzymywanie tlenku węgla(IV) w wyniku termicznego rozkładu węglanu wapnia”,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„Otrzymywanie tlenku węgla(IV) w wyniku działania kwasu siarkowego(VI) na węglany”,zapisuje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 pozwalające na identyfikację gazu otrzymanego w wyniku reakcji mocnego kw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asu 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węglanami,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i analizuje doświadczenie, które pozwoli wykryć obecność jonów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HCO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roztworze, zapisuje równania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2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określa typ wiązania występującego w węglikach i cyjankach, zapisuje wzory elektronowe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wykazujące odczyn wodnych roztworów węglanu sodu i wodorowęglanu sodu, wyjaśnia i zapisuje równania reakcji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formie cząsteczkowej, jonowej i jonowej skróconej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zagadnienie datowania radiowęglowego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numPr>
                <w:ilvl w:val="0"/>
                <w:numId w:val="171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budowę atomu krzemu, zapisuje konfiguracje elektronową atomu, wskazuje elektrony walencyjne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fizyczne krzemu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omawia budowę i właściwości fizyczne krzemu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wskazuje występowanie i rozpowszechnienie krzemu w przyrodzie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właściwości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fizyczne i właściwości chemiczne tlenku krzemu ze szczególnym uwzględnieniem zachowania tlenku krzemu wobec wody, HF i NaOH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podaje nazwy i wzory kwasów krzemowych i ich soli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właściwości fizyczne kwasów krzemowych</w:t>
            </w:r>
          </w:p>
          <w:p w:rsidR="00F05DC1" w:rsidRDefault="00746BC9">
            <w:pPr>
              <w:pStyle w:val="Standard"/>
              <w:numPr>
                <w:ilvl w:val="0"/>
                <w:numId w:val="27"/>
              </w:numPr>
              <w:ind w:left="360" w:hanging="36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omawia sposoby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otrzymywania kwasów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krzemowych i krzemianów, zapisuje równania reakcji</w:t>
            </w:r>
          </w:p>
        </w:tc>
        <w:tc>
          <w:tcPr>
            <w:tcW w:w="2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72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zapisuje równania reakcji obrazujące właściwości chemiczne tlenku krzemu ze szczególnym uwzględnieniem zachowania tlenku krzemu wobec wody, HF i NaOH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zapisuje równania reakcji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otrzymywania kwasów krzemowyc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zapisuje równania reakcji otrzymywania krzemianów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omawia zastosowanie krzemu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73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projektuje i analizuje doświadczenie „Badanie właściwości krzemianów”, zapisuje równania reakcji</w:t>
            </w:r>
          </w:p>
          <w:p w:rsidR="00F05DC1" w:rsidRDefault="00746BC9">
            <w:pPr>
              <w:pStyle w:val="tabelatekstkropka"/>
              <w:numPr>
                <w:ilvl w:val="0"/>
                <w:numId w:val="27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360" w:right="0" w:hanging="360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i analizuje doświadczenie „Otrzymywanie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kwasu krzemowego”, zapisuje r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ównania reakcji</w:t>
            </w:r>
          </w:p>
        </w:tc>
        <w:tc>
          <w:tcPr>
            <w:tcW w:w="25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74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analizuje nazwy kwas metakrzemowy i ortokrzemowy, dobiera argumenty na podstawie zdobytej wiedzy</w:t>
            </w:r>
          </w:p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projektuje i analizuje doświadczenie mające na celu wyznaczenie pH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odczynu wodnych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roztworów węglanów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krzemianów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2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analizuje proces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produkcji szkła</w:t>
            </w:r>
          </w:p>
        </w:tc>
        <w:tc>
          <w:tcPr>
            <w:tcW w:w="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0" w:lineRule="atLeast"/>
              <w:rPr>
                <w:sz w:val="2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1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before="120" w:after="120" w:line="240" w:lineRule="auto"/>
              <w:ind w:left="176" w:hanging="17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ROZTWORY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75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pojęcie roztworu właściwego jako optycznie jednorodnej mieszaniny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wyróżnia składniki roztworu: rozpuszczalnik, substancję rozpuszczoną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różnicę między roztworem nasyconym a nienasyconym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klasyfikuje mieszaniny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jako roztwory właściwe, koloidy oraz zawiesiny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efekt Tyndalla jako zjawisko typowe dla koloidów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kwalifikuje roztwory do roztworów właściwych i układów koloidalnych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wymienia rodzaje koloidów spotykanych w życiu codziennym (majonez, dym, itp.)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 zjawisko rozpraszania światła przez koloidy, tzw. efekt Tyndalla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pojęcia koagulacji i peptyzacji oraz podaje przykłady tych zjawisk znane z życia codziennego</w:t>
            </w:r>
          </w:p>
          <w:p w:rsidR="00F05DC1" w:rsidRDefault="00F05DC1">
            <w:pPr>
              <w:pStyle w:val="tabelatekstkropka"/>
              <w:ind w:left="181" w:right="0" w:hanging="181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doświadczenia mające wykazać, który z czynników podanych przez nauczyciela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powoduje koagulację / denaturację białek</w:t>
            </w:r>
          </w:p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doświadczenia mające na celu otrzymanie trwałej emulsji W/O, O/W</w:t>
            </w:r>
          </w:p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projektuje doświadczenie mające na celu otrzymanie chlorku amonu w fazie gazowej z wykorzystaniem roztworu wody amoniakalnej i kwasu solne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go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wyjaśnia, posługując się terminologią chemiczną i wiedzą z różnych źródeł informacji, a także równaniami reakcji chemicznych, w jaki sposób można w laboratorium uzyskać trwałe układy dyspersyjne zawierające nanocząstki metali (np. nanocząstki złota,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srebra) oraz opisuje zastosowanie takich nanocząstek w konstrukcji materiałów funkcjonalnych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 pojęcia: mieszanina jednorodna i niejednorodna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określa metody rozdzielania mieszanin jednorodnych i niejednorodnych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nazywa i rozpoznaje podsta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wowe czynno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ści laboratoryjne, np. ogrzewanie, odparowywanie rozpuszczalnika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metodę wyznaczenia temperatury wrzenia substancji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korzysta z tablic chemicznych i odnajduje substancje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 podanych wartościach temperatury topnienia i temperatury wrzenia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zasadę rozdziału chromatograficznego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przykłady roztworów o różnym stanie skupienia rozpuszczalnika i substancji rozpuszczonej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planuje doświadczenie pozwalające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 rozdzielić mi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eszaninę w sposób mechaniczny (np. mieszaninę siarki i żelaza)</w:t>
            </w:r>
          </w:p>
          <w:p w:rsidR="00F05DC1" w:rsidRDefault="00746BC9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rozdziela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mieszaninę substancji różniących się rozpuszczalnością w wodzie, np. piasku i soli kamiennej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proponuje sposób sprawdzenia czystości substancji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wymienia substancje, które wprowadzone d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o płomienia zmieniają jego zabarwienie</w:t>
            </w:r>
          </w:p>
          <w:p w:rsidR="00F05DC1" w:rsidRDefault="00746BC9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</w:rPr>
              <w:t>planuje doświadczenie pozwa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t>lające rozdzielić mieszaninę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</w:rPr>
              <w:t xml:space="preserve"> barwników na składniki metodą chromatografii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 xml:space="preserve">planuje doświadczenie pozwalające na rozdzielenie bardziej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skomplikowanych mieszanin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, np. piasku i jodu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wyraża skład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 xml:space="preserve"> mieszaniny 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lastRenderedPageBreak/>
              <w:t>w procentach masowych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uzasadnia konieczność doboru metody obserwacji do wielkości badanego obiektu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opisuje sposób udowodnienia, że barwniki roślin są mieszaninami substancji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tłumaczy, dlaczego jesienią liście roślin zmieniają barwę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ogól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ną zasadę spektrometrii masowej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 xml:space="preserve">korzysta z dostępnej literatury i odnajduje informacje dotyczące np. procesu destylacji,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opisuje sposób jego prowadzenia i szkicuje schemat zestawu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>laboratoryjnego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wymienia właściwości fizyczne substancji, które są podstawą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rozdziału mieszanin podczas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sączenia, odparowywania rozpuszczalnika i destylacji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zasadę chromatografii gazowej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objaśnia zasadę działania spektrometru masowego oraz przydatność tej metody do identyfikacji substancji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wymienia różnice między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spektroskopią emisyjną a spektroskopią absorpcyjną i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ich zastosowania do identyfikacji substancji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wyjaśnia przyczynę charakterystycznej barwy likopenu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charakteryzuje rozpuszczalność jako właściwość substancji zależną od temperatury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objaśnia, dlaczego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doprowadzanie ogrzanej wody do zbiorników wodnych jest formą skażania środowiska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zasadę działania tzw. ogrzewaczy dłoni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odczytuje z krzywej rozpuszczalności maksymalną liczbę gramów substancji rozpuszczonej w danej temperaturze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na podstawie danych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sporządza temperaturową zależność rozpuszczalności danej substancji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korzystając z krzywej rozpuszczalności, oblicza stężenie procentowe nasyconego roztworu danej substancji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korzystając z tabeli rozpuszczalności, oblicza, w jakiej temperaturze nasycony rozt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wór danej substancji osiągnie określone stężenie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procentowe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ustala liczbę gramów substancji, jaka wydzieli się po ochłodzeniu podanej ilości nasyconego roztworu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wyjaśnia, dlaczego niektóre związki chemiczne rozpuszczają się w wodzie, np. alkohol etylowy, 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inne nie, np. węglowodory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wymienia cechy substancji, które decydują o jej rozpuszczalności w wodzie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planuje doświadczenie pokazuące wpływ temperatury na rozpuszczalność tlenku węgla(IV)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oblicza, mając do dyspozycji rozpuszczalność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hydratu w wodzie (w dan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ej temperaturze), jakie jest stężenie procentowe roztworu soli bezwodnej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planuje krok po kroku doświadczenie mające na celu otrzymanie jodku ołowiu(II) w reakcji strącania osadu oraz badanie procesu krystalizacji otrzymanego związku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 xml:space="preserve">opisuje roztwór za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pomocą pojęcia stężenia procentowego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stężenie procentowe i oblicza jego wartość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ustala ilości substancji potrzebnych do sporządzenia roztworu o zadanym stężeniu procentowym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sporządza roztwory o podanym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 stężeniu procentowym, mając do dyspozycji su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bstancje bezwodne i rozpuszczalnik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prowadzi obliczenia związane ze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zwiększaniem i zmniejszaniem</w:t>
            </w: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 stężenia procentowego roztworu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sporządza roztwory o podanym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 stężeniu procentowym, mając do dyspozycji substancje uwodnione i rozpuszczalnik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prowadząc obliczenia stężeń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 xml:space="preserve"> procentowych roztworów, uwzględnia stopień czystości substancji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wykonuje obliczenia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dotyczące stężenia procentowego roztworu o podwyższonym stopniu trudności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opisuje roztwór za pomocą pojęcia stężenia molowego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stężenie molowe i oblicza jego wartość także przy użyciu pojęcia gęstości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ustala ilości substancji potrzebnych do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sporządzenia podanej objętości roztworu o zadanym stężeniu molowym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sporządza roztwory o podanym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 stężeniu molowym, mając do dyspozycji substancje bezwodne i rozpuszczalnik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prowadzi obliczenia dotyczące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stężenia molowego bazujące na reakcjach m.in.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>strącania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 i zobojętniania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prowadzi obliczenia związane ze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zwiększaniem i zmniejszaniem</w:t>
            </w: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 stężenia molowego roztworu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prowadzi obliczenia dotyczące mola i stężenia molowego roztworu z wykorzystaniem pojęcia uwodnionej soli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prowadząc obliczenia stężeń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 xml:space="preserve"> molowych roztworów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 xml:space="preserve">, uwzględnia stopień czystości 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lastRenderedPageBreak/>
              <w:t>substancji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wykonuje obliczenia dotyczące stężenia molowego roztworu o podwyższonym stopniu trudności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tłumaczy korzyści wynikające z operowania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stężeniem molowym roztworu podczas prowadzenia reakcji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roztworach wodnych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7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szacuje, jaką wartość przyjmie stężenie procentowe (molowe) roztworu uzyskanego przez zmieszanie dwóch roztworów o podanym stężeniu procentowym (molowym) – uzasadnia swoją odpowiedź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wyjaśnia, mając do dyspozycji schemat przedstawiający metodę krzyża, w jak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sposób należy rozwiązywać zadania rachunkowe dotyczące mieszania roztworów z wykorzystaniem tej metody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przelicza wartości stężenia molowego na procentowe i odwrotnie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4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przelicza wartości stężenia molowego na procentowe i odwrotnie, odszukując w tablicach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chemicznych gęstość roztworu o określonym stężeniu procentowym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77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</w:rPr>
              <w:t>rozwiązuje zadania o podwyższonym stopniu trudności wymagające znajomości pojęć: mol, stężenie molowe, stężenie procentowe, gęstość, stosunek masowy i objętościowy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41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spacing w:before="120" w:after="120" w:line="240" w:lineRule="auto"/>
              <w:ind w:left="176" w:hanging="176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REAKCJE W ROZTWORACH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pojęcie dysocjacji elektrolitycznej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dysocjacji elektrolitycznej prostych kwasów, zasad i soli oraz nazywa powstające jony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tłumaczy pojęcie elektrolitu</w:t>
            </w:r>
          </w:p>
          <w:p w:rsidR="00F05DC1" w:rsidRDefault="00746BC9">
            <w:pPr>
              <w:pStyle w:val="tabelatekstkropka2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before="0"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definiuje kwasy i zasady według teorii Arrheniusa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podaje przykłady kwasów i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zasad według teorii Arrheniusa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wymienia przykłady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>typowych mocnych kwasów i zasad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>wymienia i opisuje czynniki wpływające na moc kwasów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modeluje jon oksoniowy (hydroniowy) i przedstawia sposób jego powstawania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>definiuje mocne oraz słabe kwasy i zasady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pisze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równania reakcji dysocjacji stopniowej wieloprotonowych kwasów i nazywa powstające jony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tłumaczy budowę wodorosoli i hydroksosoli, układa równania dysocjacji wodorosoli rozpuszczalnych w wodzie, nazywa powstałe jony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projektuje oraz wykonuje doświadczenia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porównujące odczyn wodnych roztworów kwasów, zasad i soli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definiuje pojęcie: analityczne stężenie kwasu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Akapitzlist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samodzielnie projektuje i przeprowadza doświadczenie ilustrujące zależność przewodnictwa właściwego roztworu od stężenia różnych mocnych i słabych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elektrolitów (np. HCl i 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COOH)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kwasy i zasady zgodnie z teorią Br</w:t>
            </w:r>
            <w:r>
              <w:rPr>
                <w:rFonts w:ascii="Times New Roman" w:eastAsia="SourceSansPro-Bold" w:hAnsi="Times New Roman" w:cs="Times New Roman"/>
                <w:sz w:val="24"/>
                <w:szCs w:val="24"/>
                <w:lang w:val="pl-PL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nsteda i Lowry’ego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w przedstawionych równaniach wskazuje sprzężone pary kwas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–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zasada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na podstawie wzoru kwasu podaje wzór sprzężonej z nim zasady i odwrotnie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zapisuje wyrażenie </w:t>
            </w: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na stałą równowagi reakcji słabego kwasu </w:t>
            </w:r>
            <w:r>
              <w:rPr>
                <w:rFonts w:ascii="Times New Roman" w:hAnsi="Times New Roman" w:cs="Times New Roman"/>
                <w:i/>
                <w:iCs/>
                <w:spacing w:val="2"/>
                <w:kern w:val="3"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vertAlign w:val="subscript"/>
                <w:lang w:val="pl-PL"/>
              </w:rPr>
              <w:t>a</w:t>
            </w: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 lub słabej zasady</w:t>
            </w:r>
            <w:r>
              <w:rPr>
                <w:rFonts w:ascii="Times New Roman" w:hAnsi="Times New Roman" w:cs="Times New Roman"/>
                <w:i/>
                <w:iCs/>
                <w:spacing w:val="2"/>
                <w:kern w:val="3"/>
                <w:sz w:val="24"/>
                <w:szCs w:val="24"/>
                <w:lang w:val="pl-PL"/>
              </w:rPr>
              <w:t xml:space="preserve"> K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vertAlign w:val="subscript"/>
                <w:lang w:val="pl-PL"/>
              </w:rPr>
              <w:t>b</w:t>
            </w: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 xml:space="preserve"> z wodą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podaje związek między mocą słabego kwasu (słabej zasady) a wartością stałej dysocjacji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podaje zależność między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w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pojęcie: protoliza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związek między mocą kwasu, jego stężeniem i stężeniem sprzężonej z nim zasady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przewiduje w świetle teorii Br</w:t>
            </w:r>
            <w:r>
              <w:rPr>
                <w:rFonts w:ascii="Times New Roman" w:eastAsia="SourceSansPro-Bold" w:hAnsi="Times New Roman" w:cs="Times New Roman"/>
                <w:sz w:val="24"/>
                <w:szCs w:val="24"/>
                <w:lang w:val="pl-PL"/>
              </w:rPr>
              <w:t>ø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nsteda i Lowry’ego odczyn wodnych roztworów soli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zapisuje ciąg równań reakcji tworzenia jonów kompleksowy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ch w roztworach wodnych polegających na stopniowej wymianie cząsteczek wody w akwakompleksach na inne ligandy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przykład reakcji kwas–zasada według Lewisa, niebędącej reakcją kwas–zasada według Br</w:t>
            </w:r>
            <w:r>
              <w:rPr>
                <w:rFonts w:ascii="Times New Roman" w:eastAsia="SourceSansPro-Bold" w:hAnsi="Times New Roman" w:cs="Times New Roman"/>
                <w:sz w:val="24"/>
                <w:szCs w:val="24"/>
                <w:lang w:val="pl-PL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nsteda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wyjaśnia, kiedy cząsteczki mają charakter amfip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rotyczny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przykłady rozpuszczalników (innych niż woda), do których można zastosować teorię Br</w:t>
            </w:r>
            <w:r>
              <w:rPr>
                <w:rFonts w:ascii="Times New Roman" w:eastAsia="SourceSansPro-Bold" w:hAnsi="Times New Roman" w:cs="Times New Roman"/>
                <w:sz w:val="24"/>
                <w:szCs w:val="24"/>
                <w:lang w:val="pl-PL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nsteda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pojęcie odczynu roztworu i podaje jego rodzaje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iloczyn jonowy wody oraz pH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wymienia barwy fenoloftaleiny i oranżu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 xml:space="preserve">metylowego w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środow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iskach: kwaśnym, obojętnym oraz zasadowym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skalę pH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 podstawie znajomości pH oblicza pOH i odwrotnie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znając wartości pH (pOH) roztworu, podaje jego odczyn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oblicza pH (pOH) na podstawie podanego stężenia jonów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lub OH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pl-PL"/>
              </w:rPr>
              <w:t>–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 xml:space="preserve">oblicza pH 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roztworu mocnego kwasu lub mocnej zasady o podanym stężeniu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znając wartość iloczynu jonowego wody, oblicza stężenia jonów wodoru w czystej wodzie oraz w roztworach o podanym [OH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vertAlign w:val="superscript"/>
                <w:lang w:val="pl-PL"/>
              </w:rPr>
              <w:t>–</w:t>
            </w:r>
            <w:r>
              <w:rPr>
                <w:rFonts w:ascii="Times New Roman" w:hAnsi="Times New Roman" w:cs="Times New Roman"/>
                <w:spacing w:val="-4"/>
                <w:kern w:val="3"/>
                <w:sz w:val="24"/>
                <w:szCs w:val="24"/>
                <w:lang w:val="pl-PL"/>
              </w:rPr>
              <w:t>]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definiuje pojęcie: roztwór buforowy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projektuje i wykonuje doświadczenie potw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ierdzające stałość wartości pH buforu, mimo dodania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>niewielkiej ilości mocnego kwasu, mocnej zasady lub rozpuszczalnika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oblicza pH roztworu słabego kwasu o stopniu dysocjacji mniejszym od 5%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oblicza pOH i pH roztworu słabej zasady o stopniu dysocjacji mnie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>jszym od 5%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potrafi wytłumaczyć zasadę działania wskaźników kwasowo-zasadowych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zapisuje wyrażenie na iloczyn jonowy rozpuszczalników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innych niż woda, mając do dyspozycji równanie autodysocjacji rozpuszczalników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wymienia sposoby sporządzenia roztworu buforo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wego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prowadzi obliczenia dotyczące roztworów buforowych</w:t>
            </w:r>
          </w:p>
          <w:p w:rsidR="00F05DC1" w:rsidRDefault="00746BC9">
            <w:pPr>
              <w:pStyle w:val="tabelatekstkropka2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before="0"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t xml:space="preserve">oblicza pH roztworu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</w:rPr>
              <w:lastRenderedPageBreak/>
              <w:t>słabego kwasu i słabej zasady o stopniu dysocjacji większym od 5%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klasyfikuje elektrolity według mocy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stopień dysocjacji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podaje stopień dysocjacji jako miarę mocy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elektrolitu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podaje przykłady elektrolitów mocnych i słabych i o średniej mocy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stopień dysocjacji elektrolitu i na podstawie jego wartości kwalifikuje substancję do słabych lub mocnych elektrolitów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pl-PL"/>
              </w:rPr>
              <w:t>zapisuje wyrażenie przedstawiające prawo rozcieńc</w:t>
            </w:r>
            <w:r>
              <w:rPr>
                <w:rFonts w:ascii="Times New Roman" w:hAnsi="Times New Roman" w:cs="Times New Roman"/>
                <w:kern w:val="3"/>
                <w:sz w:val="24"/>
                <w:szCs w:val="24"/>
                <w:lang w:val="pl-PL"/>
              </w:rPr>
              <w:t>zeń Ostwalda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stopień dysocjacji elektrolitu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znając stopień dysocjacji kwasu, oblicza stężenie jonów wodoru w jego roztworze o podanym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stężeniu molowym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podaje wyrażenie opisujące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podanego słabego kwasu z uwzględnieniem dysocjacji stopniowej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przyp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orządkowuje wartości stopni dysocjacji do równań dysocjacji stopniowej kwasów wieloprotonowych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planuje i wykonuje doświadczenie pozwalające wyznaczyć stopień dysocjacji roztworu kwasu octowego o podanym stężeniu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określa jakościowo, jak zmienia się stopień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dysocjacji słabego elektrolitu o podanym stężeniu analitycznym podczas rozcieńczania wodnego roztworu elektrolitu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oblicza, jak zmienia się stopień dysocjacji słabego elektrolitu o podanym stężeniu analitycznym podczas rozcieńczania roztworu słabego elektro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litu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wyjaśnia pojęcie równowagi dynamicznej w roztworach słabych elektrolitów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5"/>
                <w:kern w:val="3"/>
                <w:sz w:val="24"/>
                <w:szCs w:val="24"/>
                <w:lang w:val="pl-PL"/>
              </w:rPr>
              <w:t>definiuje stałą równowagi reakcji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definiuje stałą dysocjacji i na podstawie jej wartości określa moc elektrolitu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porównuje wartości stałych dysocjacji i na tej podstawie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porównuje moc elektrolitów, korzystając z tablic chemicznych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pisze wyrażenie opisujące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podanego słabego kwasu i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podanej słabej zasady oraz dokonuje prostych obliczeń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prowadzi proste obliczenia dotyczące stałej równowagi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stężenie jonów wodoru w roztworze słabego elektrolitu o podanym stężeniu molowym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planuje doświadczenie pozwalające otrzymać trudno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rozpuszczalny kwas, wodorotlenek i sól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przedstawia zależność między stopniem a stałą dysocjacji słabego elektrolitu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stężenie jonów wodoru w roztworze słabego kwasu o podanym stężeniu molowym i stopniu dysocjacji</w:t>
            </w:r>
          </w:p>
          <w:p w:rsidR="00F05DC1" w:rsidRDefault="00F05DC1">
            <w:pPr>
              <w:pStyle w:val="tabelatekstkropka"/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opisuje czynniki wpływające na moc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kwasów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wyjaśnia, dlaczego do porównywania mocy elektrolitów częściej jest stosowana stała dysocjacji niż stopień dysocjacji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mając do dyspozycji wartości stałych dysocjacji kwasów wieloprotonowych ustala zależność między równowagowymi stężeniami jonów obecn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ych w roztworze słabego kwasu wieloprotonowego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mając do dyspozycji wykres przedstawiający zależność iloczynu jonowego wody w funkcji temperatury oraz tekst o tematyce chemicznej, ustala, czy proces autodysocjacji wody jest procesem egzotermicznym, czy endo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termicznym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wśród reakcji przebiegających w roztworach elektrolitów identyfikuje reakcje zobojętniania i strącania osadów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cząsteczkowe równania reakcji zobojętniania i strącania osadu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zapisuje jonowe i jonowe skrócone równania reakcji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zobojętniania i strącania osadu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wyjaśnia, mając do dyspozycji zapis jonowy skrócony równań reakcji, na czym polegają reakcje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zobojętniania i strącania osadów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 podstawie jonowych równań reakcji zobojętniania i strącania osadów dokonuje prostych obliczeń s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techiometrycznych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korzysta z tablicy rozpuszczalności i podaje przykłady substancji, których zmieszanie spowoduje strącenie podanego osadu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identyfikuje roztwory kwasów, zasad i soli na podstawie przebiegu ich reakcji strąceniowych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wyjaśnia amfoteryczne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właściwości wodorotlenków: glinu i cynku, pisząc odpowiednie równania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reakcji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projektuje i wykonuje doświadczenie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 pozwalające odróżnić jony glinu od jonów cynku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projektuje doświadczenie mające na celu usunięcie danego rodzaju jonów z roztworu z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wykorzysta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niem tabeli rozpuszczalności (np. usunięcie jonów ołowiu(II))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wykorzystując informacje na temat rozpuszczalności wodorotlenków i soli w wodzie, projektuje krok po kroku wieloetapowe doświadczenie mające na celu selektywne usuwanie co najmniej trzech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rodzajów jonów z roztworu powstałego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wyniku rozpuszczenia kilku soli w wodzie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tłumaczy istotę reakcji hydrolizy, wyjaśniając kwasowy lub zasadowy odczyn roztworów wodnych niektórych soli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zapisuje równania reakcji hydrolizy soli słabych kwasów i mocnych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zasad oraz słabych zasad i mocnych kwasów – podaje zapis cząsteczkowy, jonowy i jonowy skrócony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zapisuje równania reakcji hydrolizy soli słabych kwasów i słabych zasad i podaje zapis cząsteczkowy, jonowy i jonowy skrócony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określa odczyn wodnego roztworu so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li słabych kwasów i słabych zasad, porównując wartości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i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b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pH soli słabych kwasów i mocnych zasad oraz słabych zasad i mocnych kwasów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wyjaśnia, układając równanie reakcji w zapisie cząsteczkowym, jonowym i jonowym skróconym, dlaczego po zmiesza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niu wodnego roztworu siarczku sodu i wodnego roztworu azotanu(V) glinu nie strąci się osad siarczku glinu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 pH soli słabych kwasów i słabych zasad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spośród podanych odczynników wybiera ten, który umożliwi zmniejszenie wydajności reakcji hydrolizy w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roztworze wodnym</w:t>
            </w:r>
          </w:p>
          <w:p w:rsidR="00F05DC1" w:rsidRDefault="00F05DC1">
            <w:pPr>
              <w:pStyle w:val="Standard"/>
              <w:spacing w:after="0" w:line="240" w:lineRule="auto"/>
              <w:ind w:left="181" w:hanging="1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78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podaje, jakie odczynniki i sprzęt należy wykorzystać, aby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przeprowadzić miareczkowanie</w:t>
            </w:r>
          </w:p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wymienia rodzaje miareczkowania, biorąc pod uwagę moc kwasu i zasady</w:t>
            </w:r>
          </w:p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określa, jakie odczynniki pełnią funkcję analitu i titranta w danym rodzaju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miareczkowania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zapisuje równania reakcji przebiegających podczas miareczkowania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podaje zapis cząsteczkowy, jonowy i jonowy skrócony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analizuje przebieg krzywej miareczkowania, odczytuje wartość pH,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którym następuje reakcja kwasu i zasady w molowym stosu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nku stechiometrycznym (punkt równoważnikowy)</w:t>
            </w:r>
          </w:p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określa rodzaj miareczkowania na podstawie analizy krzywej miareczkowania – uzasadnia odpowiedź</w:t>
            </w:r>
          </w:p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określa odczyn wodnego roztworu w punkcie równoważnikowym miareczkowania mocnego kwasu mocną zasadą i mocnej zasad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mocnym kwasem – uzasadnia odpowiedź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określa odczyn wodnego roztworu w punkcie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równoważnikowym miareczkowania słabego kwasu mocną zasadą i słabej zasady mocnym kwasem – uzasadnia odpowiedź, układając równania reakcji hydrolizy w zapisie cząsteczkowym, jon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owym i jonowym skróconym</w:t>
            </w:r>
          </w:p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mając do dyspozycji zakres zmian barwy wskaźnika oraz informacje na temat skoku krzywej miareczkowania, wybiera odpowiedni wskaźnik / odpowiednie wskaźniki do danego rodzaju miareczkowania</w:t>
            </w:r>
          </w:p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rysuje krzywą miareczkowania, mając do dys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pozycji wartość pH roztworu oraz objętość dodanego titranta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45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oblicza wartości pH na krzywej miareczkowania, znając rodzaj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miareczkowania, stężenie analityczne titranta, stężenie i objętość roztworu analitu oraz równanie reakcji przebiegającej podczas miarec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zkowania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79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wyjaśnia własnymi słowami, na czym polegają reakcje strącania osadów</w:t>
            </w:r>
          </w:p>
          <w:p w:rsidR="00F05DC1" w:rsidRDefault="00746BC9">
            <w:pPr>
              <w:pStyle w:val="Standard"/>
              <w:numPr>
                <w:ilvl w:val="0"/>
                <w:numId w:val="4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wyjaśnia pojęcie równowagi dynamicznej w układzie zawierającym substancję trudno rozpuszczalną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80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na podstawie nazwy soli (wzoru sumarycznego) zapisuje wyrażenie przedstawiające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jej iloczyn rozpuszczalności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mając do dyspozycji wartość iloczynu rozpuszczalności trudno 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rozpuszczalnych związków typu AX, AX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oraz wzory sumaryczne szeregu związków typu AX, AX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układa związki według rosnącej / malejącej rozpuszczalności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oblicza rozpuszczalność molową podanej soli, znając wartość jej iloczynu rozpuszczalności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>oblicza iloczyn rozpuszczalności trudno rozpuszczalne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t xml:space="preserve">go związku, znając wartość </w:t>
            </w: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rozpuszczalności molowej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oblicza, czy po zmieszaniu dwóch roztworów strąci się osad substancji trudno rozpuszczalnej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-2"/>
                <w:kern w:val="3"/>
                <w:sz w:val="24"/>
                <w:szCs w:val="24"/>
                <w:lang w:val="pl-PL"/>
              </w:rPr>
              <w:lastRenderedPageBreak/>
              <w:t>projektuje doświadczenie udowadniające znikomą rozpuszczalność substancji trudno rozpuszczalnych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proponuje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t xml:space="preserve">sposób zmniejszenia rozpuszczalności </w:t>
            </w:r>
            <w:r>
              <w:rPr>
                <w:rFonts w:ascii="Times New Roman" w:hAnsi="Times New Roman" w:cs="Times New Roman"/>
                <w:spacing w:val="2"/>
                <w:kern w:val="3"/>
                <w:sz w:val="24"/>
                <w:szCs w:val="24"/>
                <w:lang w:val="pl-PL"/>
              </w:rPr>
              <w:lastRenderedPageBreak/>
              <w:t>trudno rozpuszczalnej soli</w:t>
            </w:r>
          </w:p>
          <w:p w:rsidR="00F05DC1" w:rsidRDefault="00746BC9">
            <w:pPr>
              <w:pStyle w:val="tabelatekstkropka"/>
              <w:numPr>
                <w:ilvl w:val="0"/>
                <w:numId w:val="16"/>
              </w:numPr>
              <w:tabs>
                <w:tab w:val="clear" w:pos="627"/>
                <w:tab w:val="clear" w:pos="1194"/>
                <w:tab w:val="clear" w:pos="1761"/>
                <w:tab w:val="clear" w:pos="2328"/>
                <w:tab w:val="clear" w:pos="2895"/>
                <w:tab w:val="clear" w:pos="3462"/>
                <w:tab w:val="clear" w:pos="4029"/>
                <w:tab w:val="clear" w:pos="4595"/>
                <w:tab w:val="clear" w:pos="5162"/>
                <w:tab w:val="clear" w:pos="5729"/>
                <w:tab w:val="clear" w:pos="6296"/>
                <w:tab w:val="clear" w:pos="6863"/>
                <w:tab w:val="clear" w:pos="7430"/>
                <w:tab w:val="clear" w:pos="7487"/>
                <w:tab w:val="left" w:pos="889"/>
                <w:tab w:val="left" w:pos="1315"/>
                <w:tab w:val="left" w:pos="1882"/>
                <w:tab w:val="left" w:pos="2449"/>
                <w:tab w:val="left" w:pos="3016"/>
                <w:tab w:val="left" w:pos="3583"/>
                <w:tab w:val="left" w:pos="4150"/>
                <w:tab w:val="left" w:pos="4716"/>
                <w:tab w:val="left" w:pos="5283"/>
                <w:tab w:val="left" w:pos="5850"/>
                <w:tab w:val="left" w:pos="6417"/>
                <w:tab w:val="left" w:pos="6984"/>
                <w:tab w:val="left" w:pos="7551"/>
                <w:tab w:val="left" w:pos="7608"/>
              </w:tabs>
              <w:spacing w:line="240" w:lineRule="auto"/>
              <w:ind w:left="181" w:right="0" w:hanging="181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prowadzi obliczenia rozpuszczalności trudno rozpuszczalnej soli po dodaniu soli dobrze rozpuszczalnej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746BC9">
            <w:pPr>
              <w:pStyle w:val="Standard"/>
              <w:numPr>
                <w:ilvl w:val="0"/>
                <w:numId w:val="16"/>
              </w:num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prowadzi obliczenia o podwyższonym stopniu trudności dotyczące rozpuszczalności i iloczynu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rozpuszczalności</w:t>
            </w:r>
          </w:p>
        </w:tc>
      </w:tr>
      <w:tr w:rsidR="00F05DC1" w:rsidTr="00F05DC1">
        <w:tblPrEx>
          <w:tblCellMar>
            <w:top w:w="0" w:type="dxa"/>
            <w:bottom w:w="0" w:type="dxa"/>
          </w:tblCellMar>
        </w:tblPrEx>
        <w:trPr>
          <w:trHeight w:hRule="exact" w:val="1"/>
          <w:jc w:val="center"/>
        </w:trPr>
        <w:tc>
          <w:tcPr>
            <w:tcW w:w="1417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5DC1" w:rsidRDefault="00F05DC1">
            <w:pPr>
              <w:pStyle w:val="Standard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p w:rsidR="00F05DC1" w:rsidRDefault="00F05DC1">
      <w:pPr>
        <w:pStyle w:val="Default"/>
        <w:rPr>
          <w:color w:val="auto"/>
        </w:rPr>
      </w:pPr>
    </w:p>
    <w:sectPr w:rsidR="00F05DC1" w:rsidSect="00F05DC1">
      <w:footerReference w:type="default" r:id="rId8"/>
      <w:pgSz w:w="16838" w:h="11906" w:orient="landscape"/>
      <w:pgMar w:top="56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BC9" w:rsidRDefault="00746BC9" w:rsidP="00F05DC1">
      <w:r>
        <w:separator/>
      </w:r>
    </w:p>
  </w:endnote>
  <w:endnote w:type="continuationSeparator" w:id="0">
    <w:p w:rsidR="00746BC9" w:rsidRDefault="00746BC9" w:rsidP="00F05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2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SansPro-Bold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C1" w:rsidRDefault="00F05DC1">
    <w:pPr>
      <w:pStyle w:val="Footer"/>
      <w:jc w:val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BC9" w:rsidRDefault="00746BC9" w:rsidP="00F05DC1">
      <w:r w:rsidRPr="00F05DC1">
        <w:rPr>
          <w:color w:val="000000"/>
        </w:rPr>
        <w:separator/>
      </w:r>
    </w:p>
  </w:footnote>
  <w:footnote w:type="continuationSeparator" w:id="0">
    <w:p w:rsidR="00746BC9" w:rsidRDefault="00746BC9" w:rsidP="00F05D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53DA"/>
    <w:multiLevelType w:val="multilevel"/>
    <w:tmpl w:val="57E439F0"/>
    <w:styleLink w:val="WWNum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">
    <w:nsid w:val="11C154C4"/>
    <w:multiLevelType w:val="multilevel"/>
    <w:tmpl w:val="3E14069E"/>
    <w:styleLink w:val="WWNum39"/>
    <w:lvl w:ilvl="0">
      <w:numFmt w:val="bullet"/>
      <w:lvlText w:val=""/>
      <w:lvlJc w:val="left"/>
      <w:rPr>
        <w:rFonts w:ascii="Calibri" w:hAnsi="Calibri"/>
        <w:color w:val="000000"/>
        <w:sz w:val="14"/>
        <w:szCs w:val="14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">
    <w:nsid w:val="12F75399"/>
    <w:multiLevelType w:val="multilevel"/>
    <w:tmpl w:val="D8C000A2"/>
    <w:styleLink w:val="WWNum4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">
    <w:nsid w:val="13207722"/>
    <w:multiLevelType w:val="multilevel"/>
    <w:tmpl w:val="4E4C4B7E"/>
    <w:styleLink w:val="WWNum5"/>
    <w:lvl w:ilvl="0">
      <w:numFmt w:val="bullet"/>
      <w:lvlText w:val="•"/>
      <w:lvlJc w:val="left"/>
      <w:rPr>
        <w:rFonts w:ascii="Calibri" w:hAnsi="Calibri"/>
        <w:b/>
        <w:color w:val="00389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">
    <w:nsid w:val="151570DF"/>
    <w:multiLevelType w:val="multilevel"/>
    <w:tmpl w:val="E0EAF11E"/>
    <w:styleLink w:val="WWNum1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5">
    <w:nsid w:val="17AE1EE0"/>
    <w:multiLevelType w:val="multilevel"/>
    <w:tmpl w:val="7CB80AF6"/>
    <w:styleLink w:val="WWNum3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6">
    <w:nsid w:val="18B74C51"/>
    <w:multiLevelType w:val="multilevel"/>
    <w:tmpl w:val="0186B7B6"/>
    <w:styleLink w:val="WWNum44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7">
    <w:nsid w:val="190D34DF"/>
    <w:multiLevelType w:val="multilevel"/>
    <w:tmpl w:val="0B9255C2"/>
    <w:styleLink w:val="WWNum7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8">
    <w:nsid w:val="1D3C3379"/>
    <w:multiLevelType w:val="multilevel"/>
    <w:tmpl w:val="D9F2D1BA"/>
    <w:styleLink w:val="WWNum15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1E1B3376"/>
    <w:multiLevelType w:val="multilevel"/>
    <w:tmpl w:val="CA967534"/>
    <w:styleLink w:val="WWNum45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0">
    <w:nsid w:val="2010500E"/>
    <w:multiLevelType w:val="multilevel"/>
    <w:tmpl w:val="E632BEF8"/>
    <w:styleLink w:val="WWNum18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1">
    <w:nsid w:val="208A0E6F"/>
    <w:multiLevelType w:val="multilevel"/>
    <w:tmpl w:val="EDFEAF74"/>
    <w:styleLink w:val="WWNum37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2">
    <w:nsid w:val="23651949"/>
    <w:multiLevelType w:val="multilevel"/>
    <w:tmpl w:val="6206D7CC"/>
    <w:styleLink w:val="WWNum43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3">
    <w:nsid w:val="24395815"/>
    <w:multiLevelType w:val="multilevel"/>
    <w:tmpl w:val="B532D9C4"/>
    <w:styleLink w:val="WWNum16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24D24864"/>
    <w:multiLevelType w:val="multilevel"/>
    <w:tmpl w:val="CCB28230"/>
    <w:styleLink w:val="WWNum8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5">
    <w:nsid w:val="30DC220E"/>
    <w:multiLevelType w:val="multilevel"/>
    <w:tmpl w:val="5D68E3BC"/>
    <w:styleLink w:val="WWNum38"/>
    <w:lvl w:ilvl="0">
      <w:numFmt w:val="bullet"/>
      <w:lvlText w:val=""/>
      <w:lvlJc w:val="left"/>
      <w:rPr>
        <w:rFonts w:ascii="Calibri" w:hAnsi="Calibri"/>
        <w:color w:val="000000"/>
        <w:sz w:val="14"/>
        <w:szCs w:val="14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6">
    <w:nsid w:val="32785CCA"/>
    <w:multiLevelType w:val="multilevel"/>
    <w:tmpl w:val="04FA34D6"/>
    <w:styleLink w:val="WWNum22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7">
    <w:nsid w:val="363432DE"/>
    <w:multiLevelType w:val="multilevel"/>
    <w:tmpl w:val="4A5647B2"/>
    <w:styleLink w:val="WWNum23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8">
    <w:nsid w:val="388C0724"/>
    <w:multiLevelType w:val="multilevel"/>
    <w:tmpl w:val="3692D64A"/>
    <w:styleLink w:val="WWNum32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◦"/>
      <w:lvlJc w:val="left"/>
      <w:rPr>
        <w:rFonts w:ascii="Calibri" w:eastAsia="OpenSymbol" w:hAnsi="Calibri" w:cs="OpenSymbol"/>
      </w:rPr>
    </w:lvl>
    <w:lvl w:ilvl="2">
      <w:numFmt w:val="bullet"/>
      <w:lvlText w:val="▪"/>
      <w:lvlJc w:val="left"/>
      <w:rPr>
        <w:rFonts w:ascii="Calibri" w:eastAsia="OpenSymbol" w:hAnsi="Calibri" w:cs="OpenSymbol"/>
      </w:rPr>
    </w:lvl>
    <w:lvl w:ilvl="3">
      <w:numFmt w:val="bullet"/>
      <w:lvlText w:val="•"/>
      <w:lvlJc w:val="left"/>
      <w:rPr>
        <w:rFonts w:ascii="Calibri" w:eastAsia="OpenSymbol" w:hAnsi="Calibri" w:cs="OpenSymbol"/>
      </w:rPr>
    </w:lvl>
    <w:lvl w:ilvl="4">
      <w:numFmt w:val="bullet"/>
      <w:lvlText w:val="◦"/>
      <w:lvlJc w:val="left"/>
      <w:rPr>
        <w:rFonts w:ascii="Calibri" w:eastAsia="OpenSymbol" w:hAnsi="Calibri" w:cs="OpenSymbol"/>
      </w:rPr>
    </w:lvl>
    <w:lvl w:ilvl="5">
      <w:numFmt w:val="bullet"/>
      <w:lvlText w:val="▪"/>
      <w:lvlJc w:val="left"/>
      <w:rPr>
        <w:rFonts w:ascii="Calibri" w:eastAsia="OpenSymbol" w:hAnsi="Calibri" w:cs="OpenSymbol"/>
      </w:rPr>
    </w:lvl>
    <w:lvl w:ilvl="6">
      <w:numFmt w:val="bullet"/>
      <w:lvlText w:val="•"/>
      <w:lvlJc w:val="left"/>
      <w:rPr>
        <w:rFonts w:ascii="Calibri" w:eastAsia="OpenSymbol" w:hAnsi="Calibri" w:cs="OpenSymbol"/>
      </w:rPr>
    </w:lvl>
    <w:lvl w:ilvl="7">
      <w:numFmt w:val="bullet"/>
      <w:lvlText w:val="◦"/>
      <w:lvlJc w:val="left"/>
      <w:rPr>
        <w:rFonts w:ascii="Calibri" w:eastAsia="OpenSymbol" w:hAnsi="Calibri" w:cs="OpenSymbol"/>
      </w:rPr>
    </w:lvl>
    <w:lvl w:ilvl="8">
      <w:numFmt w:val="bullet"/>
      <w:lvlText w:val="▪"/>
      <w:lvlJc w:val="left"/>
      <w:rPr>
        <w:rFonts w:ascii="Calibri" w:eastAsia="OpenSymbol" w:hAnsi="Calibri" w:cs="OpenSymbol"/>
      </w:rPr>
    </w:lvl>
  </w:abstractNum>
  <w:abstractNum w:abstractNumId="19">
    <w:nsid w:val="3B235A7C"/>
    <w:multiLevelType w:val="multilevel"/>
    <w:tmpl w:val="44340134"/>
    <w:styleLink w:val="WWNum3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0">
    <w:nsid w:val="3BFC0584"/>
    <w:multiLevelType w:val="multilevel"/>
    <w:tmpl w:val="80F80AA6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3F6E2B83"/>
    <w:multiLevelType w:val="multilevel"/>
    <w:tmpl w:val="E932B394"/>
    <w:styleLink w:val="WWNum27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40012AEC"/>
    <w:multiLevelType w:val="multilevel"/>
    <w:tmpl w:val="D0A26442"/>
    <w:styleLink w:val="WWNum33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◦"/>
      <w:lvlJc w:val="left"/>
      <w:rPr>
        <w:rFonts w:ascii="Calibri" w:eastAsia="OpenSymbol" w:hAnsi="Calibri" w:cs="OpenSymbol"/>
      </w:rPr>
    </w:lvl>
    <w:lvl w:ilvl="2">
      <w:numFmt w:val="bullet"/>
      <w:lvlText w:val="▪"/>
      <w:lvlJc w:val="left"/>
      <w:rPr>
        <w:rFonts w:ascii="Calibri" w:eastAsia="OpenSymbol" w:hAnsi="Calibri" w:cs="OpenSymbol"/>
      </w:rPr>
    </w:lvl>
    <w:lvl w:ilvl="3">
      <w:numFmt w:val="bullet"/>
      <w:lvlText w:val="•"/>
      <w:lvlJc w:val="left"/>
      <w:rPr>
        <w:rFonts w:ascii="Calibri" w:eastAsia="OpenSymbol" w:hAnsi="Calibri" w:cs="OpenSymbol"/>
      </w:rPr>
    </w:lvl>
    <w:lvl w:ilvl="4">
      <w:numFmt w:val="bullet"/>
      <w:lvlText w:val="◦"/>
      <w:lvlJc w:val="left"/>
      <w:rPr>
        <w:rFonts w:ascii="Calibri" w:eastAsia="OpenSymbol" w:hAnsi="Calibri" w:cs="OpenSymbol"/>
      </w:rPr>
    </w:lvl>
    <w:lvl w:ilvl="5">
      <w:numFmt w:val="bullet"/>
      <w:lvlText w:val="▪"/>
      <w:lvlJc w:val="left"/>
      <w:rPr>
        <w:rFonts w:ascii="Calibri" w:eastAsia="OpenSymbol" w:hAnsi="Calibri" w:cs="OpenSymbol"/>
      </w:rPr>
    </w:lvl>
    <w:lvl w:ilvl="6">
      <w:numFmt w:val="bullet"/>
      <w:lvlText w:val="•"/>
      <w:lvlJc w:val="left"/>
      <w:rPr>
        <w:rFonts w:ascii="Calibri" w:eastAsia="OpenSymbol" w:hAnsi="Calibri" w:cs="OpenSymbol"/>
      </w:rPr>
    </w:lvl>
    <w:lvl w:ilvl="7">
      <w:numFmt w:val="bullet"/>
      <w:lvlText w:val="◦"/>
      <w:lvlJc w:val="left"/>
      <w:rPr>
        <w:rFonts w:ascii="Calibri" w:eastAsia="OpenSymbol" w:hAnsi="Calibri" w:cs="OpenSymbol"/>
      </w:rPr>
    </w:lvl>
    <w:lvl w:ilvl="8">
      <w:numFmt w:val="bullet"/>
      <w:lvlText w:val="▪"/>
      <w:lvlJc w:val="left"/>
      <w:rPr>
        <w:rFonts w:ascii="Calibri" w:eastAsia="OpenSymbol" w:hAnsi="Calibri" w:cs="OpenSymbol"/>
      </w:rPr>
    </w:lvl>
  </w:abstractNum>
  <w:abstractNum w:abstractNumId="23">
    <w:nsid w:val="44926897"/>
    <w:multiLevelType w:val="multilevel"/>
    <w:tmpl w:val="51B8681E"/>
    <w:styleLink w:val="WWNum20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-"/>
      <w:lvlJc w:val="left"/>
      <w:rPr>
        <w:rFonts w:ascii="Calibri" w:eastAsia="Times New Roman" w:hAnsi="Calibri" w:cs="Times New Roman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4">
    <w:nsid w:val="4A13000E"/>
    <w:multiLevelType w:val="multilevel"/>
    <w:tmpl w:val="7FF67D9E"/>
    <w:styleLink w:val="WWNum29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4BE96F50"/>
    <w:multiLevelType w:val="multilevel"/>
    <w:tmpl w:val="4334825E"/>
    <w:styleLink w:val="WWNum3"/>
    <w:lvl w:ilvl="0">
      <w:numFmt w:val="bullet"/>
      <w:lvlText w:val="•"/>
      <w:lvlJc w:val="left"/>
      <w:rPr>
        <w:rFonts w:ascii="Calibri" w:eastAsia="Calibri" w:hAnsi="Calibri" w:cs="Arial"/>
        <w:b/>
        <w:color w:val="0033FF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6">
    <w:nsid w:val="4CA10217"/>
    <w:multiLevelType w:val="multilevel"/>
    <w:tmpl w:val="9F7848C8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4E3913F5"/>
    <w:multiLevelType w:val="multilevel"/>
    <w:tmpl w:val="B708458A"/>
    <w:styleLink w:val="WWNum4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8">
    <w:nsid w:val="54045E66"/>
    <w:multiLevelType w:val="multilevel"/>
    <w:tmpl w:val="59465CCC"/>
    <w:styleLink w:val="WWNum31"/>
    <w:lvl w:ilvl="0">
      <w:numFmt w:val="bullet"/>
      <w:lvlText w:val="-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9">
    <w:nsid w:val="554E60A2"/>
    <w:multiLevelType w:val="multilevel"/>
    <w:tmpl w:val="E17CF6D8"/>
    <w:styleLink w:val="WWNum19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0">
    <w:nsid w:val="57760008"/>
    <w:multiLevelType w:val="multilevel"/>
    <w:tmpl w:val="A8401E5E"/>
    <w:styleLink w:val="WWNum26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591961ED"/>
    <w:multiLevelType w:val="multilevel"/>
    <w:tmpl w:val="FD5ECA38"/>
    <w:styleLink w:val="WWNum21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2">
    <w:nsid w:val="5BF04ECC"/>
    <w:multiLevelType w:val="multilevel"/>
    <w:tmpl w:val="5184C258"/>
    <w:styleLink w:val="WWNum6"/>
    <w:lvl w:ilvl="0">
      <w:numFmt w:val="bullet"/>
      <w:lvlText w:val="•"/>
      <w:lvlJc w:val="left"/>
      <w:rPr>
        <w:rFonts w:ascii="Calibri" w:hAnsi="Calibri"/>
        <w:b/>
        <w:color w:val="00389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3">
    <w:nsid w:val="5C3B1BA6"/>
    <w:multiLevelType w:val="multilevel"/>
    <w:tmpl w:val="E8A8FEBA"/>
    <w:styleLink w:val="WWNum1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4">
    <w:nsid w:val="602C4D21"/>
    <w:multiLevelType w:val="multilevel"/>
    <w:tmpl w:val="3D707482"/>
    <w:styleLink w:val="WWNum3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5">
    <w:nsid w:val="6333761D"/>
    <w:multiLevelType w:val="multilevel"/>
    <w:tmpl w:val="F4F4B454"/>
    <w:styleLink w:val="WWNum24"/>
    <w:lvl w:ilvl="0">
      <w:numFmt w:val="bullet"/>
      <w:lvlText w:val=""/>
      <w:lvlJc w:val="left"/>
      <w:rPr>
        <w:rFonts w:ascii="Calibri" w:hAnsi="Calibri"/>
        <w:color w:val="000000"/>
        <w:sz w:val="18"/>
      </w:rPr>
    </w:lvl>
    <w:lvl w:ilvl="1">
      <w:numFmt w:val="bullet"/>
      <w:lvlText w:val="o"/>
      <w:lvlJc w:val="left"/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6">
    <w:nsid w:val="63A27AAC"/>
    <w:multiLevelType w:val="multilevel"/>
    <w:tmpl w:val="FAD2DF92"/>
    <w:styleLink w:val="WWNum4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7">
    <w:nsid w:val="65926DB0"/>
    <w:multiLevelType w:val="multilevel"/>
    <w:tmpl w:val="77EE7DBA"/>
    <w:styleLink w:val="WWNum1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8">
    <w:nsid w:val="682517C1"/>
    <w:multiLevelType w:val="multilevel"/>
    <w:tmpl w:val="F50EAC7C"/>
    <w:styleLink w:val="WWNum28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8D04A71"/>
    <w:multiLevelType w:val="multilevel"/>
    <w:tmpl w:val="2C22A12E"/>
    <w:styleLink w:val="WWNum1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0">
    <w:nsid w:val="69BB0BD2"/>
    <w:multiLevelType w:val="multilevel"/>
    <w:tmpl w:val="3F76DE4C"/>
    <w:styleLink w:val="WWNum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1">
    <w:nsid w:val="70787FD6"/>
    <w:multiLevelType w:val="multilevel"/>
    <w:tmpl w:val="F0C8B440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76B41871"/>
    <w:multiLevelType w:val="multilevel"/>
    <w:tmpl w:val="98F46B34"/>
    <w:styleLink w:val="WWNum1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3">
    <w:nsid w:val="77A13145"/>
    <w:multiLevelType w:val="multilevel"/>
    <w:tmpl w:val="D7128BD0"/>
    <w:styleLink w:val="WWNum36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4">
    <w:nsid w:val="77EC57CB"/>
    <w:multiLevelType w:val="multilevel"/>
    <w:tmpl w:val="BBA89A0C"/>
    <w:styleLink w:val="WWNum4"/>
    <w:lvl w:ilvl="0">
      <w:numFmt w:val="bullet"/>
      <w:lvlText w:val="•"/>
      <w:lvlJc w:val="left"/>
      <w:rPr>
        <w:rFonts w:ascii="Calibri" w:hAnsi="Calibri"/>
        <w:b/>
        <w:color w:val="00389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5">
    <w:nsid w:val="799B788D"/>
    <w:multiLevelType w:val="multilevel"/>
    <w:tmpl w:val="041268E2"/>
    <w:styleLink w:val="WWNum17"/>
    <w:lvl w:ilvl="0">
      <w:numFmt w:val="bullet"/>
      <w:lvlText w:val="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1"/>
  </w:num>
  <w:num w:numId="2">
    <w:abstractNumId w:val="20"/>
  </w:num>
  <w:num w:numId="3">
    <w:abstractNumId w:val="40"/>
  </w:num>
  <w:num w:numId="4">
    <w:abstractNumId w:val="25"/>
  </w:num>
  <w:num w:numId="5">
    <w:abstractNumId w:val="44"/>
  </w:num>
  <w:num w:numId="6">
    <w:abstractNumId w:val="3"/>
  </w:num>
  <w:num w:numId="7">
    <w:abstractNumId w:val="32"/>
  </w:num>
  <w:num w:numId="8">
    <w:abstractNumId w:val="7"/>
  </w:num>
  <w:num w:numId="9">
    <w:abstractNumId w:val="14"/>
  </w:num>
  <w:num w:numId="10">
    <w:abstractNumId w:val="0"/>
  </w:num>
  <w:num w:numId="11">
    <w:abstractNumId w:val="4"/>
  </w:num>
  <w:num w:numId="12">
    <w:abstractNumId w:val="33"/>
  </w:num>
  <w:num w:numId="13">
    <w:abstractNumId w:val="39"/>
  </w:num>
  <w:num w:numId="14">
    <w:abstractNumId w:val="37"/>
  </w:num>
  <w:num w:numId="15">
    <w:abstractNumId w:val="42"/>
  </w:num>
  <w:num w:numId="16">
    <w:abstractNumId w:val="8"/>
  </w:num>
  <w:num w:numId="17">
    <w:abstractNumId w:val="13"/>
  </w:num>
  <w:num w:numId="18">
    <w:abstractNumId w:val="45"/>
  </w:num>
  <w:num w:numId="19">
    <w:abstractNumId w:val="10"/>
  </w:num>
  <w:num w:numId="20">
    <w:abstractNumId w:val="29"/>
  </w:num>
  <w:num w:numId="21">
    <w:abstractNumId w:val="23"/>
  </w:num>
  <w:num w:numId="22">
    <w:abstractNumId w:val="31"/>
  </w:num>
  <w:num w:numId="23">
    <w:abstractNumId w:val="16"/>
  </w:num>
  <w:num w:numId="24">
    <w:abstractNumId w:val="17"/>
  </w:num>
  <w:num w:numId="25">
    <w:abstractNumId w:val="35"/>
  </w:num>
  <w:num w:numId="26">
    <w:abstractNumId w:val="26"/>
  </w:num>
  <w:num w:numId="27">
    <w:abstractNumId w:val="30"/>
  </w:num>
  <w:num w:numId="28">
    <w:abstractNumId w:val="21"/>
  </w:num>
  <w:num w:numId="29">
    <w:abstractNumId w:val="38"/>
  </w:num>
  <w:num w:numId="30">
    <w:abstractNumId w:val="24"/>
  </w:num>
  <w:num w:numId="31">
    <w:abstractNumId w:val="19"/>
  </w:num>
  <w:num w:numId="32">
    <w:abstractNumId w:val="28"/>
  </w:num>
  <w:num w:numId="33">
    <w:abstractNumId w:val="18"/>
  </w:num>
  <w:num w:numId="34">
    <w:abstractNumId w:val="22"/>
  </w:num>
  <w:num w:numId="35">
    <w:abstractNumId w:val="34"/>
  </w:num>
  <w:num w:numId="36">
    <w:abstractNumId w:val="5"/>
  </w:num>
  <w:num w:numId="37">
    <w:abstractNumId w:val="43"/>
  </w:num>
  <w:num w:numId="38">
    <w:abstractNumId w:val="11"/>
  </w:num>
  <w:num w:numId="39">
    <w:abstractNumId w:val="15"/>
  </w:num>
  <w:num w:numId="40">
    <w:abstractNumId w:val="1"/>
  </w:num>
  <w:num w:numId="41">
    <w:abstractNumId w:val="2"/>
  </w:num>
  <w:num w:numId="42">
    <w:abstractNumId w:val="36"/>
  </w:num>
  <w:num w:numId="43">
    <w:abstractNumId w:val="27"/>
  </w:num>
  <w:num w:numId="44">
    <w:abstractNumId w:val="12"/>
  </w:num>
  <w:num w:numId="45">
    <w:abstractNumId w:val="6"/>
  </w:num>
  <w:num w:numId="46">
    <w:abstractNumId w:val="9"/>
  </w:num>
  <w:num w:numId="47">
    <w:abstractNumId w:val="30"/>
    <w:lvlOverride w:ilvl="0"/>
  </w:num>
  <w:num w:numId="48">
    <w:abstractNumId w:val="24"/>
    <w:lvlOverride w:ilvl="0"/>
  </w:num>
  <w:num w:numId="49">
    <w:abstractNumId w:val="30"/>
    <w:lvlOverride w:ilvl="0"/>
  </w:num>
  <w:num w:numId="50">
    <w:abstractNumId w:val="21"/>
    <w:lvlOverride w:ilvl="0"/>
  </w:num>
  <w:num w:numId="51">
    <w:abstractNumId w:val="11"/>
    <w:lvlOverride w:ilvl="0"/>
  </w:num>
  <w:num w:numId="52">
    <w:abstractNumId w:val="30"/>
    <w:lvlOverride w:ilvl="0"/>
  </w:num>
  <w:num w:numId="53">
    <w:abstractNumId w:val="24"/>
    <w:lvlOverride w:ilvl="0"/>
  </w:num>
  <w:num w:numId="54">
    <w:abstractNumId w:val="30"/>
    <w:lvlOverride w:ilvl="0"/>
  </w:num>
  <w:num w:numId="55">
    <w:abstractNumId w:val="21"/>
    <w:lvlOverride w:ilvl="0"/>
  </w:num>
  <w:num w:numId="56">
    <w:abstractNumId w:val="30"/>
    <w:lvlOverride w:ilvl="0"/>
  </w:num>
  <w:num w:numId="57">
    <w:abstractNumId w:val="21"/>
    <w:lvlOverride w:ilvl="0"/>
  </w:num>
  <w:num w:numId="58">
    <w:abstractNumId w:val="30"/>
    <w:lvlOverride w:ilvl="0"/>
  </w:num>
  <w:num w:numId="59">
    <w:abstractNumId w:val="21"/>
    <w:lvlOverride w:ilvl="0"/>
  </w:num>
  <w:num w:numId="60">
    <w:abstractNumId w:val="30"/>
    <w:lvlOverride w:ilvl="0"/>
  </w:num>
  <w:num w:numId="61">
    <w:abstractNumId w:val="21"/>
    <w:lvlOverride w:ilvl="0"/>
  </w:num>
  <w:num w:numId="62">
    <w:abstractNumId w:val="30"/>
    <w:lvlOverride w:ilvl="0"/>
  </w:num>
  <w:num w:numId="63">
    <w:abstractNumId w:val="21"/>
    <w:lvlOverride w:ilvl="0"/>
  </w:num>
  <w:num w:numId="64">
    <w:abstractNumId w:val="30"/>
    <w:lvlOverride w:ilvl="0"/>
  </w:num>
  <w:num w:numId="65">
    <w:abstractNumId w:val="21"/>
    <w:lvlOverride w:ilvl="0"/>
  </w:num>
  <w:num w:numId="66">
    <w:abstractNumId w:val="30"/>
    <w:lvlOverride w:ilvl="0"/>
  </w:num>
  <w:num w:numId="67">
    <w:abstractNumId w:val="21"/>
    <w:lvlOverride w:ilvl="0"/>
  </w:num>
  <w:num w:numId="68">
    <w:abstractNumId w:val="30"/>
    <w:lvlOverride w:ilvl="0"/>
  </w:num>
  <w:num w:numId="69">
    <w:abstractNumId w:val="21"/>
    <w:lvlOverride w:ilvl="0"/>
  </w:num>
  <w:num w:numId="70">
    <w:abstractNumId w:val="30"/>
    <w:lvlOverride w:ilvl="0"/>
  </w:num>
  <w:num w:numId="71">
    <w:abstractNumId w:val="27"/>
    <w:lvlOverride w:ilvl="0"/>
  </w:num>
  <w:num w:numId="72">
    <w:abstractNumId w:val="21"/>
    <w:lvlOverride w:ilvl="0"/>
  </w:num>
  <w:num w:numId="73">
    <w:abstractNumId w:val="30"/>
    <w:lvlOverride w:ilvl="0"/>
  </w:num>
  <w:num w:numId="74">
    <w:abstractNumId w:val="21"/>
    <w:lvlOverride w:ilvl="0"/>
  </w:num>
  <w:num w:numId="75">
    <w:abstractNumId w:val="30"/>
    <w:lvlOverride w:ilvl="0"/>
  </w:num>
  <w:num w:numId="76">
    <w:abstractNumId w:val="21"/>
    <w:lvlOverride w:ilvl="0"/>
  </w:num>
  <w:num w:numId="77">
    <w:abstractNumId w:val="30"/>
    <w:lvlOverride w:ilvl="0"/>
  </w:num>
  <w:num w:numId="78">
    <w:abstractNumId w:val="38"/>
    <w:lvlOverride w:ilvl="0"/>
  </w:num>
  <w:num w:numId="79">
    <w:abstractNumId w:val="30"/>
    <w:lvlOverride w:ilvl="0"/>
  </w:num>
  <w:num w:numId="80">
    <w:abstractNumId w:val="38"/>
    <w:lvlOverride w:ilvl="0"/>
  </w:num>
  <w:num w:numId="81">
    <w:abstractNumId w:val="30"/>
    <w:lvlOverride w:ilvl="0"/>
  </w:num>
  <w:num w:numId="82">
    <w:abstractNumId w:val="38"/>
    <w:lvlOverride w:ilvl="0"/>
  </w:num>
  <w:num w:numId="83">
    <w:abstractNumId w:val="30"/>
    <w:lvlOverride w:ilvl="0"/>
  </w:num>
  <w:num w:numId="84">
    <w:abstractNumId w:val="38"/>
    <w:lvlOverride w:ilvl="0"/>
  </w:num>
  <w:num w:numId="85">
    <w:abstractNumId w:val="30"/>
    <w:lvlOverride w:ilvl="0"/>
  </w:num>
  <w:num w:numId="86">
    <w:abstractNumId w:val="38"/>
    <w:lvlOverride w:ilvl="0"/>
  </w:num>
  <w:num w:numId="87">
    <w:abstractNumId w:val="30"/>
    <w:lvlOverride w:ilvl="0"/>
  </w:num>
  <w:num w:numId="88">
    <w:abstractNumId w:val="38"/>
    <w:lvlOverride w:ilvl="0"/>
  </w:num>
  <w:num w:numId="89">
    <w:abstractNumId w:val="30"/>
    <w:lvlOverride w:ilvl="0"/>
  </w:num>
  <w:num w:numId="90">
    <w:abstractNumId w:val="38"/>
    <w:lvlOverride w:ilvl="0"/>
  </w:num>
  <w:num w:numId="91">
    <w:abstractNumId w:val="21"/>
    <w:lvlOverride w:ilvl="0"/>
  </w:num>
  <w:num w:numId="92">
    <w:abstractNumId w:val="30"/>
    <w:lvlOverride w:ilvl="0"/>
  </w:num>
  <w:num w:numId="93">
    <w:abstractNumId w:val="38"/>
    <w:lvlOverride w:ilvl="0"/>
  </w:num>
  <w:num w:numId="94">
    <w:abstractNumId w:val="30"/>
    <w:lvlOverride w:ilvl="0"/>
  </w:num>
  <w:num w:numId="95">
    <w:abstractNumId w:val="38"/>
    <w:lvlOverride w:ilvl="0"/>
  </w:num>
  <w:num w:numId="96">
    <w:abstractNumId w:val="30"/>
    <w:lvlOverride w:ilvl="0"/>
  </w:num>
  <w:num w:numId="97">
    <w:abstractNumId w:val="38"/>
    <w:lvlOverride w:ilvl="0"/>
  </w:num>
  <w:num w:numId="98">
    <w:abstractNumId w:val="30"/>
    <w:lvlOverride w:ilvl="0"/>
  </w:num>
  <w:num w:numId="99">
    <w:abstractNumId w:val="38"/>
    <w:lvlOverride w:ilvl="0"/>
  </w:num>
  <w:num w:numId="100">
    <w:abstractNumId w:val="21"/>
    <w:lvlOverride w:ilvl="0"/>
  </w:num>
  <w:num w:numId="101">
    <w:abstractNumId w:val="30"/>
    <w:lvlOverride w:ilvl="0"/>
  </w:num>
  <w:num w:numId="102">
    <w:abstractNumId w:val="38"/>
    <w:lvlOverride w:ilvl="0"/>
  </w:num>
  <w:num w:numId="103">
    <w:abstractNumId w:val="30"/>
    <w:lvlOverride w:ilvl="0"/>
  </w:num>
  <w:num w:numId="104">
    <w:abstractNumId w:val="38"/>
    <w:lvlOverride w:ilvl="0"/>
  </w:num>
  <w:num w:numId="105">
    <w:abstractNumId w:val="30"/>
    <w:lvlOverride w:ilvl="0"/>
  </w:num>
  <w:num w:numId="106">
    <w:abstractNumId w:val="38"/>
    <w:lvlOverride w:ilvl="0"/>
  </w:num>
  <w:num w:numId="107">
    <w:abstractNumId w:val="30"/>
    <w:lvlOverride w:ilvl="0"/>
  </w:num>
  <w:num w:numId="108">
    <w:abstractNumId w:val="38"/>
    <w:lvlOverride w:ilvl="0"/>
  </w:num>
  <w:num w:numId="109">
    <w:abstractNumId w:val="21"/>
    <w:lvlOverride w:ilvl="0"/>
  </w:num>
  <w:num w:numId="110">
    <w:abstractNumId w:val="30"/>
    <w:lvlOverride w:ilvl="0"/>
  </w:num>
  <w:num w:numId="111">
    <w:abstractNumId w:val="38"/>
    <w:lvlOverride w:ilvl="0"/>
  </w:num>
  <w:num w:numId="112">
    <w:abstractNumId w:val="30"/>
    <w:lvlOverride w:ilvl="0"/>
  </w:num>
  <w:num w:numId="113">
    <w:abstractNumId w:val="38"/>
    <w:lvlOverride w:ilvl="0"/>
  </w:num>
  <w:num w:numId="114">
    <w:abstractNumId w:val="30"/>
    <w:lvlOverride w:ilvl="0"/>
  </w:num>
  <w:num w:numId="115">
    <w:abstractNumId w:val="38"/>
    <w:lvlOverride w:ilvl="0"/>
  </w:num>
  <w:num w:numId="116">
    <w:abstractNumId w:val="30"/>
    <w:lvlOverride w:ilvl="0"/>
  </w:num>
  <w:num w:numId="117">
    <w:abstractNumId w:val="38"/>
    <w:lvlOverride w:ilvl="0"/>
  </w:num>
  <w:num w:numId="118">
    <w:abstractNumId w:val="30"/>
    <w:lvlOverride w:ilvl="0"/>
  </w:num>
  <w:num w:numId="119">
    <w:abstractNumId w:val="38"/>
    <w:lvlOverride w:ilvl="0"/>
  </w:num>
  <w:num w:numId="120">
    <w:abstractNumId w:val="30"/>
    <w:lvlOverride w:ilvl="0"/>
  </w:num>
  <w:num w:numId="121">
    <w:abstractNumId w:val="38"/>
    <w:lvlOverride w:ilvl="0"/>
  </w:num>
  <w:num w:numId="122">
    <w:abstractNumId w:val="30"/>
    <w:lvlOverride w:ilvl="0"/>
  </w:num>
  <w:num w:numId="123">
    <w:abstractNumId w:val="38"/>
    <w:lvlOverride w:ilvl="0"/>
  </w:num>
  <w:num w:numId="124">
    <w:abstractNumId w:val="30"/>
    <w:lvlOverride w:ilvl="0"/>
  </w:num>
  <w:num w:numId="125">
    <w:abstractNumId w:val="38"/>
    <w:lvlOverride w:ilvl="0"/>
  </w:num>
  <w:num w:numId="126">
    <w:abstractNumId w:val="30"/>
    <w:lvlOverride w:ilvl="0"/>
  </w:num>
  <w:num w:numId="127">
    <w:abstractNumId w:val="38"/>
    <w:lvlOverride w:ilvl="0"/>
  </w:num>
  <w:num w:numId="128">
    <w:abstractNumId w:val="30"/>
    <w:lvlOverride w:ilvl="0"/>
  </w:num>
  <w:num w:numId="129">
    <w:abstractNumId w:val="38"/>
    <w:lvlOverride w:ilvl="0"/>
  </w:num>
  <w:num w:numId="130">
    <w:abstractNumId w:val="30"/>
    <w:lvlOverride w:ilvl="0"/>
  </w:num>
  <w:num w:numId="131">
    <w:abstractNumId w:val="38"/>
    <w:lvlOverride w:ilvl="0"/>
  </w:num>
  <w:num w:numId="132">
    <w:abstractNumId w:val="30"/>
    <w:lvlOverride w:ilvl="0"/>
  </w:num>
  <w:num w:numId="133">
    <w:abstractNumId w:val="38"/>
    <w:lvlOverride w:ilvl="0"/>
  </w:num>
  <w:num w:numId="134">
    <w:abstractNumId w:val="21"/>
    <w:lvlOverride w:ilvl="0"/>
  </w:num>
  <w:num w:numId="135">
    <w:abstractNumId w:val="30"/>
    <w:lvlOverride w:ilvl="0"/>
  </w:num>
  <w:num w:numId="136">
    <w:abstractNumId w:val="38"/>
    <w:lvlOverride w:ilvl="0"/>
  </w:num>
  <w:num w:numId="137">
    <w:abstractNumId w:val="30"/>
    <w:lvlOverride w:ilvl="0"/>
  </w:num>
  <w:num w:numId="138">
    <w:abstractNumId w:val="38"/>
    <w:lvlOverride w:ilvl="0"/>
  </w:num>
  <w:num w:numId="139">
    <w:abstractNumId w:val="30"/>
    <w:lvlOverride w:ilvl="0"/>
  </w:num>
  <w:num w:numId="140">
    <w:abstractNumId w:val="21"/>
    <w:lvlOverride w:ilvl="0"/>
  </w:num>
  <w:num w:numId="141">
    <w:abstractNumId w:val="30"/>
    <w:lvlOverride w:ilvl="0"/>
  </w:num>
  <w:num w:numId="142">
    <w:abstractNumId w:val="38"/>
    <w:lvlOverride w:ilvl="0"/>
  </w:num>
  <w:num w:numId="143">
    <w:abstractNumId w:val="30"/>
    <w:lvlOverride w:ilvl="0"/>
  </w:num>
  <w:num w:numId="144">
    <w:abstractNumId w:val="21"/>
    <w:lvlOverride w:ilvl="0"/>
  </w:num>
  <w:num w:numId="145">
    <w:abstractNumId w:val="30"/>
    <w:lvlOverride w:ilvl="0"/>
  </w:num>
  <w:num w:numId="146">
    <w:abstractNumId w:val="38"/>
    <w:lvlOverride w:ilvl="0"/>
  </w:num>
  <w:num w:numId="147">
    <w:abstractNumId w:val="30"/>
    <w:lvlOverride w:ilvl="0"/>
  </w:num>
  <w:num w:numId="148">
    <w:abstractNumId w:val="38"/>
    <w:lvlOverride w:ilvl="0"/>
  </w:num>
  <w:num w:numId="149">
    <w:abstractNumId w:val="30"/>
    <w:lvlOverride w:ilvl="0"/>
  </w:num>
  <w:num w:numId="150">
    <w:abstractNumId w:val="38"/>
    <w:lvlOverride w:ilvl="0"/>
  </w:num>
  <w:num w:numId="151">
    <w:abstractNumId w:val="30"/>
    <w:lvlOverride w:ilvl="0"/>
  </w:num>
  <w:num w:numId="152">
    <w:abstractNumId w:val="38"/>
    <w:lvlOverride w:ilvl="0"/>
  </w:num>
  <w:num w:numId="153">
    <w:abstractNumId w:val="30"/>
    <w:lvlOverride w:ilvl="0"/>
  </w:num>
  <w:num w:numId="154">
    <w:abstractNumId w:val="38"/>
    <w:lvlOverride w:ilvl="0"/>
  </w:num>
  <w:num w:numId="155">
    <w:abstractNumId w:val="30"/>
    <w:lvlOverride w:ilvl="0"/>
  </w:num>
  <w:num w:numId="156">
    <w:abstractNumId w:val="38"/>
    <w:lvlOverride w:ilvl="0"/>
  </w:num>
  <w:num w:numId="157">
    <w:abstractNumId w:val="30"/>
    <w:lvlOverride w:ilvl="0"/>
  </w:num>
  <w:num w:numId="158">
    <w:abstractNumId w:val="17"/>
    <w:lvlOverride w:ilvl="0"/>
  </w:num>
  <w:num w:numId="159">
    <w:abstractNumId w:val="30"/>
    <w:lvlOverride w:ilvl="0"/>
  </w:num>
  <w:num w:numId="160">
    <w:abstractNumId w:val="17"/>
    <w:lvlOverride w:ilvl="0"/>
  </w:num>
  <w:num w:numId="161">
    <w:abstractNumId w:val="30"/>
    <w:lvlOverride w:ilvl="0"/>
  </w:num>
  <w:num w:numId="162">
    <w:abstractNumId w:val="17"/>
    <w:lvlOverride w:ilvl="0"/>
  </w:num>
  <w:num w:numId="163">
    <w:abstractNumId w:val="30"/>
    <w:lvlOverride w:ilvl="0"/>
  </w:num>
  <w:num w:numId="164">
    <w:abstractNumId w:val="17"/>
    <w:lvlOverride w:ilvl="0"/>
  </w:num>
  <w:num w:numId="165">
    <w:abstractNumId w:val="30"/>
    <w:lvlOverride w:ilvl="0"/>
  </w:num>
  <w:num w:numId="166">
    <w:abstractNumId w:val="17"/>
    <w:lvlOverride w:ilvl="0"/>
  </w:num>
  <w:num w:numId="167">
    <w:abstractNumId w:val="30"/>
    <w:lvlOverride w:ilvl="0"/>
  </w:num>
  <w:num w:numId="168">
    <w:abstractNumId w:val="17"/>
    <w:lvlOverride w:ilvl="0"/>
  </w:num>
  <w:num w:numId="169">
    <w:abstractNumId w:val="30"/>
    <w:lvlOverride w:ilvl="0"/>
  </w:num>
  <w:num w:numId="170">
    <w:abstractNumId w:val="17"/>
    <w:lvlOverride w:ilvl="0"/>
  </w:num>
  <w:num w:numId="171">
    <w:abstractNumId w:val="30"/>
    <w:lvlOverride w:ilvl="0"/>
  </w:num>
  <w:num w:numId="172">
    <w:abstractNumId w:val="17"/>
    <w:lvlOverride w:ilvl="0"/>
  </w:num>
  <w:num w:numId="173">
    <w:abstractNumId w:val="30"/>
    <w:lvlOverride w:ilvl="0"/>
  </w:num>
  <w:num w:numId="174">
    <w:abstractNumId w:val="17"/>
    <w:lvlOverride w:ilvl="0"/>
  </w:num>
  <w:num w:numId="175">
    <w:abstractNumId w:val="8"/>
    <w:lvlOverride w:ilvl="0"/>
  </w:num>
  <w:num w:numId="176">
    <w:abstractNumId w:val="12"/>
    <w:lvlOverride w:ilvl="0"/>
  </w:num>
  <w:num w:numId="177">
    <w:abstractNumId w:val="8"/>
    <w:lvlOverride w:ilvl="0"/>
  </w:num>
  <w:num w:numId="178">
    <w:abstractNumId w:val="6"/>
    <w:lvlOverride w:ilvl="0"/>
  </w:num>
  <w:num w:numId="179">
    <w:abstractNumId w:val="9"/>
    <w:lvlOverride w:ilvl="0"/>
  </w:num>
  <w:num w:numId="180">
    <w:abstractNumId w:val="8"/>
    <w:lvlOverride w:ilvl="0"/>
  </w:num>
  <w:numIdMacAtCleanup w:val="1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5DC1"/>
    <w:rsid w:val="00702830"/>
    <w:rsid w:val="00746BC9"/>
    <w:rsid w:val="00F05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egoe UI" w:hAnsi="Calibri" w:cs="Tahoma"/>
        <w:sz w:val="22"/>
        <w:szCs w:val="22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05DC1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F05DC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F05DC1"/>
    <w:pPr>
      <w:spacing w:after="140"/>
    </w:pPr>
  </w:style>
  <w:style w:type="paragraph" w:styleId="Lista">
    <w:name w:val="List"/>
    <w:basedOn w:val="Textbody"/>
    <w:rsid w:val="00F05DC1"/>
    <w:rPr>
      <w:rFonts w:cs="Lucida Sans"/>
      <w:sz w:val="24"/>
    </w:rPr>
  </w:style>
  <w:style w:type="paragraph" w:customStyle="1" w:styleId="Caption">
    <w:name w:val="Caption"/>
    <w:basedOn w:val="Standard"/>
    <w:rsid w:val="00F05DC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F05DC1"/>
    <w:pPr>
      <w:suppressLineNumbers/>
    </w:pPr>
    <w:rPr>
      <w:rFonts w:cs="Lucida Sans"/>
      <w:sz w:val="24"/>
    </w:rPr>
  </w:style>
  <w:style w:type="paragraph" w:styleId="Akapitzlist">
    <w:name w:val="List Paragraph"/>
    <w:basedOn w:val="Standard"/>
    <w:rsid w:val="00F05DC1"/>
    <w:pPr>
      <w:ind w:left="720"/>
    </w:pPr>
  </w:style>
  <w:style w:type="paragraph" w:customStyle="1" w:styleId="Default">
    <w:name w:val="Default"/>
    <w:rsid w:val="00F05DC1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Standard"/>
    <w:rsid w:val="00F05DC1"/>
    <w:pPr>
      <w:spacing w:after="0" w:line="240" w:lineRule="auto"/>
    </w:pPr>
    <w:rPr>
      <w:rFonts w:ascii="Tahoma" w:hAnsi="Tahoma"/>
      <w:sz w:val="16"/>
      <w:szCs w:val="16"/>
    </w:rPr>
  </w:style>
  <w:style w:type="paragraph" w:styleId="NormalnyWeb">
    <w:name w:val="Normal (Web)"/>
    <w:basedOn w:val="Standard"/>
    <w:rsid w:val="00F05DC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Standard"/>
    <w:rsid w:val="00F05DC1"/>
  </w:style>
  <w:style w:type="paragraph" w:customStyle="1" w:styleId="Header">
    <w:name w:val="Header"/>
    <w:basedOn w:val="Standard"/>
    <w:rsid w:val="00F05DC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F05DC1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arginalia">
    <w:name w:val="Marginalia"/>
    <w:basedOn w:val="Standard"/>
    <w:rsid w:val="00F05DC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F05DC1"/>
    <w:rPr>
      <w:b/>
      <w:bCs/>
    </w:rPr>
  </w:style>
  <w:style w:type="paragraph" w:customStyle="1" w:styleId="tabelatekstkropka">
    <w:name w:val="tabela tekst kropka"/>
    <w:rsid w:val="00F05DC1"/>
    <w:pPr>
      <w:tabs>
        <w:tab w:val="left" w:pos="627"/>
        <w:tab w:val="left" w:pos="1194"/>
        <w:tab w:val="left" w:pos="1761"/>
        <w:tab w:val="left" w:pos="2328"/>
        <w:tab w:val="left" w:pos="2895"/>
        <w:tab w:val="left" w:pos="3462"/>
        <w:tab w:val="left" w:pos="4029"/>
        <w:tab w:val="left" w:pos="4595"/>
        <w:tab w:val="left" w:pos="5162"/>
        <w:tab w:val="left" w:pos="5729"/>
        <w:tab w:val="left" w:pos="6296"/>
        <w:tab w:val="left" w:pos="6863"/>
        <w:tab w:val="left" w:pos="7430"/>
        <w:tab w:val="left" w:pos="7487"/>
      </w:tabs>
      <w:spacing w:line="213" w:lineRule="atLeast"/>
      <w:ind w:left="60" w:right="60"/>
      <w:jc w:val="both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tabelatekst">
    <w:name w:val="tabela tekst"/>
    <w:rsid w:val="00F05DC1"/>
    <w:pPr>
      <w:tabs>
        <w:tab w:val="left" w:pos="627"/>
        <w:tab w:val="left" w:pos="1194"/>
        <w:tab w:val="left" w:pos="1761"/>
        <w:tab w:val="left" w:pos="2328"/>
        <w:tab w:val="left" w:pos="2895"/>
        <w:tab w:val="left" w:pos="3462"/>
        <w:tab w:val="left" w:pos="4029"/>
        <w:tab w:val="left" w:pos="4595"/>
        <w:tab w:val="left" w:pos="5162"/>
        <w:tab w:val="left" w:pos="5729"/>
        <w:tab w:val="left" w:pos="6296"/>
        <w:tab w:val="left" w:pos="6863"/>
        <w:tab w:val="left" w:pos="7430"/>
        <w:tab w:val="left" w:pos="7487"/>
      </w:tabs>
      <w:spacing w:before="53" w:after="21" w:line="213" w:lineRule="atLeast"/>
      <w:ind w:left="60" w:right="60"/>
      <w:jc w:val="both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tabelatekstkropka2">
    <w:name w:val="tabela tekst kropka+2"/>
    <w:rsid w:val="00F05DC1"/>
    <w:pPr>
      <w:tabs>
        <w:tab w:val="left" w:pos="627"/>
        <w:tab w:val="left" w:pos="1194"/>
        <w:tab w:val="left" w:pos="1761"/>
        <w:tab w:val="left" w:pos="2328"/>
        <w:tab w:val="left" w:pos="2895"/>
        <w:tab w:val="left" w:pos="3462"/>
        <w:tab w:val="left" w:pos="4029"/>
        <w:tab w:val="left" w:pos="4595"/>
        <w:tab w:val="left" w:pos="5162"/>
        <w:tab w:val="left" w:pos="5729"/>
        <w:tab w:val="left" w:pos="6296"/>
        <w:tab w:val="left" w:pos="6863"/>
        <w:tab w:val="left" w:pos="7430"/>
        <w:tab w:val="left" w:pos="7487"/>
      </w:tabs>
      <w:spacing w:before="43" w:line="213" w:lineRule="atLeast"/>
      <w:ind w:left="60" w:right="60"/>
      <w:jc w:val="both"/>
    </w:pPr>
    <w:rPr>
      <w:rFonts w:ascii="Arial" w:eastAsia="Times New Roman" w:hAnsi="Arial" w:cs="Arial"/>
      <w:sz w:val="18"/>
      <w:szCs w:val="18"/>
    </w:rPr>
  </w:style>
  <w:style w:type="paragraph" w:styleId="Tekstpodstawowy2">
    <w:name w:val="Body Text 2"/>
    <w:basedOn w:val="Standard"/>
    <w:rsid w:val="00F05DC1"/>
    <w:pPr>
      <w:spacing w:after="0" w:line="240" w:lineRule="auto"/>
    </w:pPr>
    <w:rPr>
      <w:rFonts w:eastAsia="Calibri" w:cs="Times New Roman"/>
      <w:sz w:val="18"/>
    </w:rPr>
  </w:style>
  <w:style w:type="paragraph" w:customStyle="1" w:styleId="TableContents">
    <w:name w:val="Table Contents"/>
    <w:basedOn w:val="Standard"/>
    <w:rsid w:val="00F05DC1"/>
    <w:pPr>
      <w:widowControl w:val="0"/>
      <w:suppressLineNumbers/>
      <w:spacing w:after="0" w:line="240" w:lineRule="auto"/>
    </w:pPr>
    <w:rPr>
      <w:rFonts w:ascii="Times New Roman" w:eastAsia="Andale Sans UI" w:hAnsi="Times New Roman"/>
      <w:kern w:val="3"/>
      <w:sz w:val="24"/>
      <w:szCs w:val="24"/>
      <w:lang w:val="de-DE" w:eastAsia="ja-JP" w:bidi="fa-IR"/>
    </w:rPr>
  </w:style>
  <w:style w:type="paragraph" w:customStyle="1" w:styleId="Stopka1">
    <w:name w:val="Stopka1"/>
    <w:basedOn w:val="Standard"/>
    <w:rsid w:val="00F05DC1"/>
    <w:pPr>
      <w:widowControl w:val="0"/>
      <w:suppressLineNumbers/>
      <w:tabs>
        <w:tab w:val="center" w:pos="7285"/>
        <w:tab w:val="right" w:pos="14570"/>
      </w:tabs>
      <w:spacing w:after="0" w:line="240" w:lineRule="auto"/>
    </w:pPr>
    <w:rPr>
      <w:rFonts w:ascii="Times New Roman" w:eastAsia="Andale Sans UI" w:hAnsi="Times New Roman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F05DC1"/>
    <w:pPr>
      <w:spacing w:after="120"/>
      <w:ind w:left="283"/>
    </w:pPr>
  </w:style>
  <w:style w:type="character" w:customStyle="1" w:styleId="TekstdymkaZnak">
    <w:name w:val="Tekst dymka Znak"/>
    <w:basedOn w:val="Domylnaczcionkaakapitu"/>
    <w:rsid w:val="00F05DC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sid w:val="00F05DC1"/>
  </w:style>
  <w:style w:type="character" w:customStyle="1" w:styleId="StopkaZnak">
    <w:name w:val="Stopka Znak"/>
    <w:basedOn w:val="Domylnaczcionkaakapitu"/>
    <w:rsid w:val="00F05DC1"/>
  </w:style>
  <w:style w:type="character" w:customStyle="1" w:styleId="BoldCondensed">
    <w:name w:val="BoldCondensed"/>
    <w:rsid w:val="00F05DC1"/>
    <w:rPr>
      <w:b/>
      <w:bCs/>
    </w:rPr>
  </w:style>
  <w:style w:type="character" w:customStyle="1" w:styleId="TekstkomentarzaZnak">
    <w:name w:val="Tekst komentarza Znak"/>
    <w:basedOn w:val="Domylnaczcionkaakapitu"/>
    <w:rsid w:val="00F05DC1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F05DC1"/>
    <w:rPr>
      <w:b/>
      <w:bCs/>
      <w:sz w:val="20"/>
      <w:szCs w:val="20"/>
    </w:rPr>
  </w:style>
  <w:style w:type="character" w:customStyle="1" w:styleId="StyltabelatekstkropkaADSymTimesItalicsymbolZnak">
    <w:name w:val="Styl tabela tekst kropka + AD SymTimes Italic (symbol) Znak"/>
    <w:rsid w:val="00F05DC1"/>
    <w:rPr>
      <w:rFonts w:ascii="Symbol" w:hAnsi="Symbol" w:cs="Symbol"/>
      <w:sz w:val="18"/>
      <w:szCs w:val="18"/>
    </w:rPr>
  </w:style>
  <w:style w:type="character" w:customStyle="1" w:styleId="StyltabelatekstkropkaADSymTimesItalicsymbolStosujkerZnak">
    <w:name w:val="Styl tabela tekst kropka + AD SymTimes Italic (symbol) Stosuj ker... Znak"/>
    <w:rsid w:val="00F05DC1"/>
    <w:rPr>
      <w:rFonts w:ascii="Symbol" w:eastAsia="Times New Roman" w:hAnsi="Symbol" w:cs="Symbol"/>
      <w:spacing w:val="2"/>
      <w:kern w:val="3"/>
      <w:sz w:val="18"/>
      <w:szCs w:val="18"/>
      <w:lang w:val="en-US" w:eastAsia="pl-PL"/>
    </w:rPr>
  </w:style>
  <w:style w:type="character" w:customStyle="1" w:styleId="Tekstpodstawowy2Znak">
    <w:name w:val="Tekst podstawowy 2 Znak"/>
    <w:basedOn w:val="Domylnaczcionkaakapitu"/>
    <w:rsid w:val="00F05DC1"/>
    <w:rPr>
      <w:rFonts w:ascii="Calibri" w:eastAsia="Calibri" w:hAnsi="Calibri" w:cs="Times New Roman"/>
      <w:sz w:val="18"/>
    </w:rPr>
  </w:style>
  <w:style w:type="character" w:customStyle="1" w:styleId="StyltabelatekstkropkaADSymTimesItalicsymbol1Znak">
    <w:name w:val="Styl tabela tekst kropka + AD SymTimes Italic (symbol)1 Znak"/>
    <w:rsid w:val="00F05DC1"/>
    <w:rPr>
      <w:rFonts w:ascii="Symbol" w:eastAsia="Times New Roman" w:hAnsi="Symbol" w:cs="Symbol"/>
      <w:spacing w:val="-2"/>
      <w:kern w:val="3"/>
      <w:sz w:val="18"/>
      <w:szCs w:val="18"/>
      <w:lang w:val="en-US" w:eastAsia="pl-PL"/>
    </w:rPr>
  </w:style>
  <w:style w:type="character" w:customStyle="1" w:styleId="TekstpodstawowywcityZnak">
    <w:name w:val="Tekst podstawowy wcięty Znak"/>
    <w:basedOn w:val="Domylnaczcionkaakapitu"/>
    <w:rsid w:val="00F05DC1"/>
  </w:style>
  <w:style w:type="character" w:customStyle="1" w:styleId="markedcontent">
    <w:name w:val="markedcontent"/>
    <w:basedOn w:val="Domylnaczcionkaakapitu"/>
    <w:rsid w:val="00F05DC1"/>
  </w:style>
  <w:style w:type="character" w:customStyle="1" w:styleId="ListLabel1">
    <w:name w:val="ListLabel 1"/>
    <w:rsid w:val="00F05DC1"/>
  </w:style>
  <w:style w:type="character" w:customStyle="1" w:styleId="ListLabel2">
    <w:name w:val="ListLabel 2"/>
    <w:rsid w:val="00F05DC1"/>
  </w:style>
  <w:style w:type="character" w:customStyle="1" w:styleId="ListLabel3">
    <w:name w:val="ListLabel 3"/>
    <w:rsid w:val="00F05DC1"/>
  </w:style>
  <w:style w:type="character" w:customStyle="1" w:styleId="ListLabel4">
    <w:name w:val="ListLabel 4"/>
    <w:rsid w:val="00F05DC1"/>
  </w:style>
  <w:style w:type="character" w:customStyle="1" w:styleId="ListLabel5">
    <w:name w:val="ListLabel 5"/>
    <w:rsid w:val="00F05DC1"/>
  </w:style>
  <w:style w:type="character" w:customStyle="1" w:styleId="ListLabel6">
    <w:name w:val="ListLabel 6"/>
    <w:rsid w:val="00F05DC1"/>
  </w:style>
  <w:style w:type="character" w:customStyle="1" w:styleId="ListLabel7">
    <w:name w:val="ListLabel 7"/>
    <w:rsid w:val="00F05DC1"/>
  </w:style>
  <w:style w:type="character" w:customStyle="1" w:styleId="ListLabel8">
    <w:name w:val="ListLabel 8"/>
    <w:rsid w:val="00F05DC1"/>
  </w:style>
  <w:style w:type="character" w:customStyle="1" w:styleId="ListLabel9">
    <w:name w:val="ListLabel 9"/>
    <w:rsid w:val="00F05DC1"/>
  </w:style>
  <w:style w:type="character" w:customStyle="1" w:styleId="ListLabel10">
    <w:name w:val="ListLabel 10"/>
    <w:rsid w:val="00F05DC1"/>
    <w:rPr>
      <w:rFonts w:ascii="Calibri" w:hAnsi="Calibri"/>
    </w:rPr>
  </w:style>
  <w:style w:type="character" w:customStyle="1" w:styleId="ListLabel11">
    <w:name w:val="ListLabel 11"/>
    <w:rsid w:val="00F05DC1"/>
    <w:rPr>
      <w:rFonts w:cs="Courier New"/>
    </w:rPr>
  </w:style>
  <w:style w:type="character" w:customStyle="1" w:styleId="ListLabel12">
    <w:name w:val="ListLabel 12"/>
    <w:rsid w:val="00F05DC1"/>
    <w:rPr>
      <w:rFonts w:ascii="Calibri" w:hAnsi="Calibri"/>
    </w:rPr>
  </w:style>
  <w:style w:type="character" w:customStyle="1" w:styleId="ListLabel13">
    <w:name w:val="ListLabel 13"/>
    <w:rsid w:val="00F05DC1"/>
    <w:rPr>
      <w:rFonts w:ascii="Calibri" w:hAnsi="Calibri"/>
    </w:rPr>
  </w:style>
  <w:style w:type="character" w:customStyle="1" w:styleId="ListLabel14">
    <w:name w:val="ListLabel 14"/>
    <w:rsid w:val="00F05DC1"/>
    <w:rPr>
      <w:rFonts w:cs="Courier New"/>
    </w:rPr>
  </w:style>
  <w:style w:type="character" w:customStyle="1" w:styleId="ListLabel15">
    <w:name w:val="ListLabel 15"/>
    <w:rsid w:val="00F05DC1"/>
    <w:rPr>
      <w:rFonts w:ascii="Calibri" w:hAnsi="Calibri"/>
    </w:rPr>
  </w:style>
  <w:style w:type="character" w:customStyle="1" w:styleId="ListLabel16">
    <w:name w:val="ListLabel 16"/>
    <w:rsid w:val="00F05DC1"/>
    <w:rPr>
      <w:rFonts w:ascii="Calibri" w:hAnsi="Calibri"/>
    </w:rPr>
  </w:style>
  <w:style w:type="character" w:customStyle="1" w:styleId="ListLabel17">
    <w:name w:val="ListLabel 17"/>
    <w:rsid w:val="00F05DC1"/>
    <w:rPr>
      <w:rFonts w:cs="Courier New"/>
    </w:rPr>
  </w:style>
  <w:style w:type="character" w:customStyle="1" w:styleId="ListLabel18">
    <w:name w:val="ListLabel 18"/>
    <w:rsid w:val="00F05DC1"/>
    <w:rPr>
      <w:rFonts w:ascii="Calibri" w:hAnsi="Calibri"/>
    </w:rPr>
  </w:style>
  <w:style w:type="character" w:customStyle="1" w:styleId="ListLabel19">
    <w:name w:val="ListLabel 19"/>
    <w:rsid w:val="00F05DC1"/>
    <w:rPr>
      <w:rFonts w:ascii="Calibri" w:eastAsia="Calibri" w:hAnsi="Calibri" w:cs="Arial"/>
      <w:b/>
      <w:color w:val="0033FF"/>
    </w:rPr>
  </w:style>
  <w:style w:type="character" w:customStyle="1" w:styleId="ListLabel20">
    <w:name w:val="ListLabel 20"/>
    <w:rsid w:val="00F05DC1"/>
    <w:rPr>
      <w:rFonts w:cs="Courier New"/>
    </w:rPr>
  </w:style>
  <w:style w:type="character" w:customStyle="1" w:styleId="ListLabel21">
    <w:name w:val="ListLabel 21"/>
    <w:rsid w:val="00F05DC1"/>
    <w:rPr>
      <w:rFonts w:ascii="Calibri" w:hAnsi="Calibri"/>
    </w:rPr>
  </w:style>
  <w:style w:type="character" w:customStyle="1" w:styleId="ListLabel22">
    <w:name w:val="ListLabel 22"/>
    <w:rsid w:val="00F05DC1"/>
    <w:rPr>
      <w:rFonts w:ascii="Calibri" w:hAnsi="Calibri"/>
    </w:rPr>
  </w:style>
  <w:style w:type="character" w:customStyle="1" w:styleId="ListLabel23">
    <w:name w:val="ListLabel 23"/>
    <w:rsid w:val="00F05DC1"/>
    <w:rPr>
      <w:rFonts w:cs="Courier New"/>
    </w:rPr>
  </w:style>
  <w:style w:type="character" w:customStyle="1" w:styleId="ListLabel24">
    <w:name w:val="ListLabel 24"/>
    <w:rsid w:val="00F05DC1"/>
    <w:rPr>
      <w:rFonts w:ascii="Calibri" w:hAnsi="Calibri"/>
    </w:rPr>
  </w:style>
  <w:style w:type="character" w:customStyle="1" w:styleId="ListLabel25">
    <w:name w:val="ListLabel 25"/>
    <w:rsid w:val="00F05DC1"/>
    <w:rPr>
      <w:rFonts w:ascii="Calibri" w:hAnsi="Calibri"/>
    </w:rPr>
  </w:style>
  <w:style w:type="character" w:customStyle="1" w:styleId="ListLabel26">
    <w:name w:val="ListLabel 26"/>
    <w:rsid w:val="00F05DC1"/>
    <w:rPr>
      <w:rFonts w:cs="Courier New"/>
    </w:rPr>
  </w:style>
  <w:style w:type="character" w:customStyle="1" w:styleId="ListLabel27">
    <w:name w:val="ListLabel 27"/>
    <w:rsid w:val="00F05DC1"/>
    <w:rPr>
      <w:rFonts w:ascii="Calibri" w:hAnsi="Calibri"/>
    </w:rPr>
  </w:style>
  <w:style w:type="character" w:customStyle="1" w:styleId="ListLabel28">
    <w:name w:val="ListLabel 28"/>
    <w:rsid w:val="00F05DC1"/>
    <w:rPr>
      <w:rFonts w:ascii="Calibri" w:hAnsi="Calibri"/>
      <w:b/>
      <w:color w:val="003892"/>
    </w:rPr>
  </w:style>
  <w:style w:type="character" w:customStyle="1" w:styleId="ListLabel29">
    <w:name w:val="ListLabel 29"/>
    <w:rsid w:val="00F05DC1"/>
    <w:rPr>
      <w:rFonts w:cs="Courier New"/>
    </w:rPr>
  </w:style>
  <w:style w:type="character" w:customStyle="1" w:styleId="ListLabel30">
    <w:name w:val="ListLabel 30"/>
    <w:rsid w:val="00F05DC1"/>
    <w:rPr>
      <w:rFonts w:ascii="Calibri" w:hAnsi="Calibri"/>
    </w:rPr>
  </w:style>
  <w:style w:type="character" w:customStyle="1" w:styleId="ListLabel31">
    <w:name w:val="ListLabel 31"/>
    <w:rsid w:val="00F05DC1"/>
    <w:rPr>
      <w:rFonts w:ascii="Calibri" w:hAnsi="Calibri"/>
    </w:rPr>
  </w:style>
  <w:style w:type="character" w:customStyle="1" w:styleId="ListLabel32">
    <w:name w:val="ListLabel 32"/>
    <w:rsid w:val="00F05DC1"/>
    <w:rPr>
      <w:rFonts w:cs="Courier New"/>
    </w:rPr>
  </w:style>
  <w:style w:type="character" w:customStyle="1" w:styleId="ListLabel33">
    <w:name w:val="ListLabel 33"/>
    <w:rsid w:val="00F05DC1"/>
    <w:rPr>
      <w:rFonts w:ascii="Calibri" w:hAnsi="Calibri"/>
    </w:rPr>
  </w:style>
  <w:style w:type="character" w:customStyle="1" w:styleId="ListLabel34">
    <w:name w:val="ListLabel 34"/>
    <w:rsid w:val="00F05DC1"/>
    <w:rPr>
      <w:rFonts w:ascii="Calibri" w:hAnsi="Calibri"/>
    </w:rPr>
  </w:style>
  <w:style w:type="character" w:customStyle="1" w:styleId="ListLabel35">
    <w:name w:val="ListLabel 35"/>
    <w:rsid w:val="00F05DC1"/>
    <w:rPr>
      <w:rFonts w:cs="Courier New"/>
    </w:rPr>
  </w:style>
  <w:style w:type="character" w:customStyle="1" w:styleId="ListLabel36">
    <w:name w:val="ListLabel 36"/>
    <w:rsid w:val="00F05DC1"/>
    <w:rPr>
      <w:rFonts w:ascii="Calibri" w:hAnsi="Calibri"/>
    </w:rPr>
  </w:style>
  <w:style w:type="character" w:customStyle="1" w:styleId="ListLabel37">
    <w:name w:val="ListLabel 37"/>
    <w:rsid w:val="00F05DC1"/>
    <w:rPr>
      <w:rFonts w:ascii="Calibri" w:hAnsi="Calibri"/>
      <w:b/>
      <w:color w:val="003892"/>
    </w:rPr>
  </w:style>
  <w:style w:type="character" w:customStyle="1" w:styleId="ListLabel38">
    <w:name w:val="ListLabel 38"/>
    <w:rsid w:val="00F05DC1"/>
    <w:rPr>
      <w:rFonts w:cs="Courier New"/>
    </w:rPr>
  </w:style>
  <w:style w:type="character" w:customStyle="1" w:styleId="ListLabel39">
    <w:name w:val="ListLabel 39"/>
    <w:rsid w:val="00F05DC1"/>
    <w:rPr>
      <w:rFonts w:ascii="Calibri" w:hAnsi="Calibri"/>
    </w:rPr>
  </w:style>
  <w:style w:type="character" w:customStyle="1" w:styleId="ListLabel40">
    <w:name w:val="ListLabel 40"/>
    <w:rsid w:val="00F05DC1"/>
    <w:rPr>
      <w:rFonts w:ascii="Calibri" w:hAnsi="Calibri"/>
    </w:rPr>
  </w:style>
  <w:style w:type="character" w:customStyle="1" w:styleId="ListLabel41">
    <w:name w:val="ListLabel 41"/>
    <w:rsid w:val="00F05DC1"/>
    <w:rPr>
      <w:rFonts w:cs="Courier New"/>
    </w:rPr>
  </w:style>
  <w:style w:type="character" w:customStyle="1" w:styleId="ListLabel42">
    <w:name w:val="ListLabel 42"/>
    <w:rsid w:val="00F05DC1"/>
    <w:rPr>
      <w:rFonts w:ascii="Calibri" w:hAnsi="Calibri"/>
    </w:rPr>
  </w:style>
  <w:style w:type="character" w:customStyle="1" w:styleId="ListLabel43">
    <w:name w:val="ListLabel 43"/>
    <w:rsid w:val="00F05DC1"/>
    <w:rPr>
      <w:rFonts w:ascii="Calibri" w:hAnsi="Calibri"/>
    </w:rPr>
  </w:style>
  <w:style w:type="character" w:customStyle="1" w:styleId="ListLabel44">
    <w:name w:val="ListLabel 44"/>
    <w:rsid w:val="00F05DC1"/>
    <w:rPr>
      <w:rFonts w:cs="Courier New"/>
    </w:rPr>
  </w:style>
  <w:style w:type="character" w:customStyle="1" w:styleId="ListLabel45">
    <w:name w:val="ListLabel 45"/>
    <w:rsid w:val="00F05DC1"/>
    <w:rPr>
      <w:rFonts w:ascii="Calibri" w:hAnsi="Calibri"/>
    </w:rPr>
  </w:style>
  <w:style w:type="character" w:customStyle="1" w:styleId="ListLabel46">
    <w:name w:val="ListLabel 46"/>
    <w:rsid w:val="00F05DC1"/>
    <w:rPr>
      <w:rFonts w:ascii="Calibri" w:hAnsi="Calibri"/>
      <w:b/>
      <w:color w:val="003892"/>
    </w:rPr>
  </w:style>
  <w:style w:type="character" w:customStyle="1" w:styleId="ListLabel47">
    <w:name w:val="ListLabel 47"/>
    <w:rsid w:val="00F05DC1"/>
    <w:rPr>
      <w:rFonts w:cs="Courier New"/>
    </w:rPr>
  </w:style>
  <w:style w:type="character" w:customStyle="1" w:styleId="ListLabel48">
    <w:name w:val="ListLabel 48"/>
    <w:rsid w:val="00F05DC1"/>
    <w:rPr>
      <w:rFonts w:ascii="Calibri" w:hAnsi="Calibri"/>
    </w:rPr>
  </w:style>
  <w:style w:type="character" w:customStyle="1" w:styleId="ListLabel49">
    <w:name w:val="ListLabel 49"/>
    <w:rsid w:val="00F05DC1"/>
    <w:rPr>
      <w:rFonts w:ascii="Calibri" w:hAnsi="Calibri"/>
    </w:rPr>
  </w:style>
  <w:style w:type="character" w:customStyle="1" w:styleId="ListLabel50">
    <w:name w:val="ListLabel 50"/>
    <w:rsid w:val="00F05DC1"/>
    <w:rPr>
      <w:rFonts w:cs="Courier New"/>
    </w:rPr>
  </w:style>
  <w:style w:type="character" w:customStyle="1" w:styleId="ListLabel51">
    <w:name w:val="ListLabel 51"/>
    <w:rsid w:val="00F05DC1"/>
    <w:rPr>
      <w:rFonts w:ascii="Calibri" w:hAnsi="Calibri"/>
    </w:rPr>
  </w:style>
  <w:style w:type="character" w:customStyle="1" w:styleId="ListLabel52">
    <w:name w:val="ListLabel 52"/>
    <w:rsid w:val="00F05DC1"/>
    <w:rPr>
      <w:rFonts w:ascii="Calibri" w:hAnsi="Calibri"/>
    </w:rPr>
  </w:style>
  <w:style w:type="character" w:customStyle="1" w:styleId="ListLabel53">
    <w:name w:val="ListLabel 53"/>
    <w:rsid w:val="00F05DC1"/>
    <w:rPr>
      <w:rFonts w:cs="Courier New"/>
    </w:rPr>
  </w:style>
  <w:style w:type="character" w:customStyle="1" w:styleId="ListLabel54">
    <w:name w:val="ListLabel 54"/>
    <w:rsid w:val="00F05DC1"/>
    <w:rPr>
      <w:rFonts w:ascii="Calibri" w:hAnsi="Calibri"/>
    </w:rPr>
  </w:style>
  <w:style w:type="character" w:customStyle="1" w:styleId="ListLabel55">
    <w:name w:val="ListLabel 55"/>
    <w:rsid w:val="00F05DC1"/>
    <w:rPr>
      <w:rFonts w:ascii="Calibri" w:hAnsi="Calibri"/>
      <w:color w:val="auto"/>
    </w:rPr>
  </w:style>
  <w:style w:type="character" w:customStyle="1" w:styleId="ListLabel56">
    <w:name w:val="ListLabel 56"/>
    <w:rsid w:val="00F05DC1"/>
    <w:rPr>
      <w:rFonts w:cs="Courier New"/>
    </w:rPr>
  </w:style>
  <w:style w:type="character" w:customStyle="1" w:styleId="ListLabel57">
    <w:name w:val="ListLabel 57"/>
    <w:rsid w:val="00F05DC1"/>
    <w:rPr>
      <w:rFonts w:ascii="Calibri" w:hAnsi="Calibri"/>
    </w:rPr>
  </w:style>
  <w:style w:type="character" w:customStyle="1" w:styleId="ListLabel58">
    <w:name w:val="ListLabel 58"/>
    <w:rsid w:val="00F05DC1"/>
    <w:rPr>
      <w:rFonts w:ascii="Calibri" w:hAnsi="Calibri"/>
    </w:rPr>
  </w:style>
  <w:style w:type="character" w:customStyle="1" w:styleId="ListLabel59">
    <w:name w:val="ListLabel 59"/>
    <w:rsid w:val="00F05DC1"/>
    <w:rPr>
      <w:rFonts w:cs="Courier New"/>
    </w:rPr>
  </w:style>
  <w:style w:type="character" w:customStyle="1" w:styleId="ListLabel60">
    <w:name w:val="ListLabel 60"/>
    <w:rsid w:val="00F05DC1"/>
    <w:rPr>
      <w:rFonts w:ascii="Calibri" w:hAnsi="Calibri"/>
    </w:rPr>
  </w:style>
  <w:style w:type="character" w:customStyle="1" w:styleId="ListLabel61">
    <w:name w:val="ListLabel 61"/>
    <w:rsid w:val="00F05DC1"/>
    <w:rPr>
      <w:rFonts w:ascii="Calibri" w:hAnsi="Calibri"/>
    </w:rPr>
  </w:style>
  <w:style w:type="character" w:customStyle="1" w:styleId="ListLabel62">
    <w:name w:val="ListLabel 62"/>
    <w:rsid w:val="00F05DC1"/>
    <w:rPr>
      <w:rFonts w:cs="Courier New"/>
    </w:rPr>
  </w:style>
  <w:style w:type="character" w:customStyle="1" w:styleId="ListLabel63">
    <w:name w:val="ListLabel 63"/>
    <w:rsid w:val="00F05DC1"/>
    <w:rPr>
      <w:rFonts w:ascii="Calibri" w:hAnsi="Calibri"/>
    </w:rPr>
  </w:style>
  <w:style w:type="character" w:customStyle="1" w:styleId="ListLabel64">
    <w:name w:val="ListLabel 64"/>
    <w:rsid w:val="00F05DC1"/>
    <w:rPr>
      <w:rFonts w:ascii="Calibri" w:hAnsi="Calibri"/>
    </w:rPr>
  </w:style>
  <w:style w:type="character" w:customStyle="1" w:styleId="ListLabel65">
    <w:name w:val="ListLabel 65"/>
    <w:rsid w:val="00F05DC1"/>
    <w:rPr>
      <w:rFonts w:cs="Courier New"/>
    </w:rPr>
  </w:style>
  <w:style w:type="character" w:customStyle="1" w:styleId="ListLabel66">
    <w:name w:val="ListLabel 66"/>
    <w:rsid w:val="00F05DC1"/>
    <w:rPr>
      <w:rFonts w:ascii="Calibri" w:hAnsi="Calibri"/>
    </w:rPr>
  </w:style>
  <w:style w:type="character" w:customStyle="1" w:styleId="ListLabel67">
    <w:name w:val="ListLabel 67"/>
    <w:rsid w:val="00F05DC1"/>
    <w:rPr>
      <w:rFonts w:ascii="Calibri" w:hAnsi="Calibri"/>
    </w:rPr>
  </w:style>
  <w:style w:type="character" w:customStyle="1" w:styleId="ListLabel68">
    <w:name w:val="ListLabel 68"/>
    <w:rsid w:val="00F05DC1"/>
    <w:rPr>
      <w:rFonts w:cs="Courier New"/>
    </w:rPr>
  </w:style>
  <w:style w:type="character" w:customStyle="1" w:styleId="ListLabel69">
    <w:name w:val="ListLabel 69"/>
    <w:rsid w:val="00F05DC1"/>
    <w:rPr>
      <w:rFonts w:ascii="Calibri" w:hAnsi="Calibri"/>
    </w:rPr>
  </w:style>
  <w:style w:type="character" w:customStyle="1" w:styleId="ListLabel70">
    <w:name w:val="ListLabel 70"/>
    <w:rsid w:val="00F05DC1"/>
    <w:rPr>
      <w:rFonts w:ascii="Calibri" w:hAnsi="Calibri"/>
    </w:rPr>
  </w:style>
  <w:style w:type="character" w:customStyle="1" w:styleId="ListLabel71">
    <w:name w:val="ListLabel 71"/>
    <w:rsid w:val="00F05DC1"/>
    <w:rPr>
      <w:rFonts w:cs="Courier New"/>
    </w:rPr>
  </w:style>
  <w:style w:type="character" w:customStyle="1" w:styleId="ListLabel72">
    <w:name w:val="ListLabel 72"/>
    <w:rsid w:val="00F05DC1"/>
    <w:rPr>
      <w:rFonts w:ascii="Calibri" w:hAnsi="Calibri"/>
    </w:rPr>
  </w:style>
  <w:style w:type="character" w:customStyle="1" w:styleId="ListLabel73">
    <w:name w:val="ListLabel 73"/>
    <w:rsid w:val="00F05DC1"/>
    <w:rPr>
      <w:rFonts w:ascii="Calibri" w:hAnsi="Calibri"/>
    </w:rPr>
  </w:style>
  <w:style w:type="character" w:customStyle="1" w:styleId="ListLabel74">
    <w:name w:val="ListLabel 74"/>
    <w:rsid w:val="00F05DC1"/>
    <w:rPr>
      <w:rFonts w:cs="Courier New"/>
    </w:rPr>
  </w:style>
  <w:style w:type="character" w:customStyle="1" w:styleId="ListLabel75">
    <w:name w:val="ListLabel 75"/>
    <w:rsid w:val="00F05DC1"/>
    <w:rPr>
      <w:rFonts w:ascii="Calibri" w:hAnsi="Calibri"/>
    </w:rPr>
  </w:style>
  <w:style w:type="character" w:customStyle="1" w:styleId="ListLabel76">
    <w:name w:val="ListLabel 76"/>
    <w:rsid w:val="00F05DC1"/>
    <w:rPr>
      <w:rFonts w:ascii="Calibri" w:hAnsi="Calibri"/>
    </w:rPr>
  </w:style>
  <w:style w:type="character" w:customStyle="1" w:styleId="ListLabel77">
    <w:name w:val="ListLabel 77"/>
    <w:rsid w:val="00F05DC1"/>
    <w:rPr>
      <w:rFonts w:cs="Courier New"/>
    </w:rPr>
  </w:style>
  <w:style w:type="character" w:customStyle="1" w:styleId="ListLabel78">
    <w:name w:val="ListLabel 78"/>
    <w:rsid w:val="00F05DC1"/>
    <w:rPr>
      <w:rFonts w:ascii="Calibri" w:hAnsi="Calibri"/>
    </w:rPr>
  </w:style>
  <w:style w:type="character" w:customStyle="1" w:styleId="ListLabel79">
    <w:name w:val="ListLabel 79"/>
    <w:rsid w:val="00F05DC1"/>
    <w:rPr>
      <w:rFonts w:ascii="Calibri" w:hAnsi="Calibri"/>
    </w:rPr>
  </w:style>
  <w:style w:type="character" w:customStyle="1" w:styleId="ListLabel80">
    <w:name w:val="ListLabel 80"/>
    <w:rsid w:val="00F05DC1"/>
    <w:rPr>
      <w:rFonts w:cs="Courier New"/>
    </w:rPr>
  </w:style>
  <w:style w:type="character" w:customStyle="1" w:styleId="ListLabel81">
    <w:name w:val="ListLabel 81"/>
    <w:rsid w:val="00F05DC1"/>
    <w:rPr>
      <w:rFonts w:ascii="Calibri" w:hAnsi="Calibri"/>
    </w:rPr>
  </w:style>
  <w:style w:type="character" w:customStyle="1" w:styleId="ListLabel82">
    <w:name w:val="ListLabel 82"/>
    <w:rsid w:val="00F05DC1"/>
    <w:rPr>
      <w:rFonts w:ascii="Calibri" w:hAnsi="Calibri"/>
    </w:rPr>
  </w:style>
  <w:style w:type="character" w:customStyle="1" w:styleId="ListLabel83">
    <w:name w:val="ListLabel 83"/>
    <w:rsid w:val="00F05DC1"/>
    <w:rPr>
      <w:rFonts w:cs="Courier New"/>
    </w:rPr>
  </w:style>
  <w:style w:type="character" w:customStyle="1" w:styleId="ListLabel84">
    <w:name w:val="ListLabel 84"/>
    <w:rsid w:val="00F05DC1"/>
    <w:rPr>
      <w:rFonts w:ascii="Calibri" w:hAnsi="Calibri"/>
    </w:rPr>
  </w:style>
  <w:style w:type="character" w:customStyle="1" w:styleId="ListLabel85">
    <w:name w:val="ListLabel 85"/>
    <w:rsid w:val="00F05DC1"/>
    <w:rPr>
      <w:rFonts w:ascii="Calibri" w:hAnsi="Calibri"/>
    </w:rPr>
  </w:style>
  <w:style w:type="character" w:customStyle="1" w:styleId="ListLabel86">
    <w:name w:val="ListLabel 86"/>
    <w:rsid w:val="00F05DC1"/>
    <w:rPr>
      <w:rFonts w:cs="Courier New"/>
    </w:rPr>
  </w:style>
  <w:style w:type="character" w:customStyle="1" w:styleId="ListLabel87">
    <w:name w:val="ListLabel 87"/>
    <w:rsid w:val="00F05DC1"/>
    <w:rPr>
      <w:rFonts w:ascii="Calibri" w:hAnsi="Calibri"/>
    </w:rPr>
  </w:style>
  <w:style w:type="character" w:customStyle="1" w:styleId="ListLabel88">
    <w:name w:val="ListLabel 88"/>
    <w:rsid w:val="00F05DC1"/>
    <w:rPr>
      <w:rFonts w:ascii="Calibri" w:hAnsi="Calibri"/>
    </w:rPr>
  </w:style>
  <w:style w:type="character" w:customStyle="1" w:styleId="ListLabel89">
    <w:name w:val="ListLabel 89"/>
    <w:rsid w:val="00F05DC1"/>
    <w:rPr>
      <w:rFonts w:cs="Courier New"/>
    </w:rPr>
  </w:style>
  <w:style w:type="character" w:customStyle="1" w:styleId="ListLabel90">
    <w:name w:val="ListLabel 90"/>
    <w:rsid w:val="00F05DC1"/>
    <w:rPr>
      <w:rFonts w:ascii="Calibri" w:hAnsi="Calibri"/>
    </w:rPr>
  </w:style>
  <w:style w:type="character" w:customStyle="1" w:styleId="ListLabel91">
    <w:name w:val="ListLabel 91"/>
    <w:rsid w:val="00F05DC1"/>
    <w:rPr>
      <w:rFonts w:ascii="Calibri" w:hAnsi="Calibri"/>
    </w:rPr>
  </w:style>
  <w:style w:type="character" w:customStyle="1" w:styleId="ListLabel92">
    <w:name w:val="ListLabel 92"/>
    <w:rsid w:val="00F05DC1"/>
    <w:rPr>
      <w:rFonts w:cs="Courier New"/>
    </w:rPr>
  </w:style>
  <w:style w:type="character" w:customStyle="1" w:styleId="ListLabel93">
    <w:name w:val="ListLabel 93"/>
    <w:rsid w:val="00F05DC1"/>
    <w:rPr>
      <w:rFonts w:ascii="Calibri" w:hAnsi="Calibri"/>
    </w:rPr>
  </w:style>
  <w:style w:type="character" w:customStyle="1" w:styleId="ListLabel94">
    <w:name w:val="ListLabel 94"/>
    <w:rsid w:val="00F05DC1"/>
    <w:rPr>
      <w:rFonts w:ascii="Calibri" w:hAnsi="Calibri"/>
    </w:rPr>
  </w:style>
  <w:style w:type="character" w:customStyle="1" w:styleId="ListLabel95">
    <w:name w:val="ListLabel 95"/>
    <w:rsid w:val="00F05DC1"/>
    <w:rPr>
      <w:rFonts w:cs="Courier New"/>
    </w:rPr>
  </w:style>
  <w:style w:type="character" w:customStyle="1" w:styleId="ListLabel96">
    <w:name w:val="ListLabel 96"/>
    <w:rsid w:val="00F05DC1"/>
    <w:rPr>
      <w:rFonts w:ascii="Calibri" w:hAnsi="Calibri"/>
    </w:rPr>
  </w:style>
  <w:style w:type="character" w:customStyle="1" w:styleId="ListLabel97">
    <w:name w:val="ListLabel 97"/>
    <w:rsid w:val="00F05DC1"/>
    <w:rPr>
      <w:rFonts w:ascii="Calibri" w:hAnsi="Calibri"/>
    </w:rPr>
  </w:style>
  <w:style w:type="character" w:customStyle="1" w:styleId="ListLabel98">
    <w:name w:val="ListLabel 98"/>
    <w:rsid w:val="00F05DC1"/>
    <w:rPr>
      <w:rFonts w:cs="Courier New"/>
    </w:rPr>
  </w:style>
  <w:style w:type="character" w:customStyle="1" w:styleId="ListLabel99">
    <w:name w:val="ListLabel 99"/>
    <w:rsid w:val="00F05DC1"/>
    <w:rPr>
      <w:rFonts w:ascii="Calibri" w:hAnsi="Calibri"/>
    </w:rPr>
  </w:style>
  <w:style w:type="character" w:customStyle="1" w:styleId="ListLabel100">
    <w:name w:val="ListLabel 100"/>
    <w:rsid w:val="00F05DC1"/>
    <w:rPr>
      <w:rFonts w:ascii="Calibri" w:hAnsi="Calibri"/>
    </w:rPr>
  </w:style>
  <w:style w:type="character" w:customStyle="1" w:styleId="ListLabel101">
    <w:name w:val="ListLabel 101"/>
    <w:rsid w:val="00F05DC1"/>
    <w:rPr>
      <w:rFonts w:cs="Courier New"/>
    </w:rPr>
  </w:style>
  <w:style w:type="character" w:customStyle="1" w:styleId="ListLabel102">
    <w:name w:val="ListLabel 102"/>
    <w:rsid w:val="00F05DC1"/>
    <w:rPr>
      <w:rFonts w:ascii="Calibri" w:hAnsi="Calibri"/>
    </w:rPr>
  </w:style>
  <w:style w:type="character" w:customStyle="1" w:styleId="ListLabel103">
    <w:name w:val="ListLabel 103"/>
    <w:rsid w:val="00F05DC1"/>
    <w:rPr>
      <w:rFonts w:ascii="Calibri" w:hAnsi="Calibri"/>
    </w:rPr>
  </w:style>
  <w:style w:type="character" w:customStyle="1" w:styleId="ListLabel104">
    <w:name w:val="ListLabel 104"/>
    <w:rsid w:val="00F05DC1"/>
    <w:rPr>
      <w:rFonts w:cs="Courier New"/>
    </w:rPr>
  </w:style>
  <w:style w:type="character" w:customStyle="1" w:styleId="ListLabel105">
    <w:name w:val="ListLabel 105"/>
    <w:rsid w:val="00F05DC1"/>
    <w:rPr>
      <w:rFonts w:ascii="Calibri" w:hAnsi="Calibri"/>
    </w:rPr>
  </w:style>
  <w:style w:type="character" w:customStyle="1" w:styleId="ListLabel106">
    <w:name w:val="ListLabel 106"/>
    <w:rsid w:val="00F05DC1"/>
    <w:rPr>
      <w:rFonts w:ascii="Calibri" w:hAnsi="Calibri"/>
    </w:rPr>
  </w:style>
  <w:style w:type="character" w:customStyle="1" w:styleId="ListLabel107">
    <w:name w:val="ListLabel 107"/>
    <w:rsid w:val="00F05DC1"/>
    <w:rPr>
      <w:rFonts w:cs="Courier New"/>
    </w:rPr>
  </w:style>
  <w:style w:type="character" w:customStyle="1" w:styleId="ListLabel108">
    <w:name w:val="ListLabel 108"/>
    <w:rsid w:val="00F05DC1"/>
    <w:rPr>
      <w:rFonts w:ascii="Calibri" w:hAnsi="Calibri"/>
    </w:rPr>
  </w:style>
  <w:style w:type="character" w:customStyle="1" w:styleId="ListLabel109">
    <w:name w:val="ListLabel 109"/>
    <w:rsid w:val="00F05DC1"/>
    <w:rPr>
      <w:rFonts w:ascii="Calibri" w:hAnsi="Calibri"/>
    </w:rPr>
  </w:style>
  <w:style w:type="character" w:customStyle="1" w:styleId="ListLabel110">
    <w:name w:val="ListLabel 110"/>
    <w:rsid w:val="00F05DC1"/>
    <w:rPr>
      <w:rFonts w:cs="Courier New"/>
    </w:rPr>
  </w:style>
  <w:style w:type="character" w:customStyle="1" w:styleId="ListLabel111">
    <w:name w:val="ListLabel 111"/>
    <w:rsid w:val="00F05DC1"/>
    <w:rPr>
      <w:rFonts w:ascii="Calibri" w:hAnsi="Calibri"/>
    </w:rPr>
  </w:style>
  <w:style w:type="character" w:customStyle="1" w:styleId="ListLabel112">
    <w:name w:val="ListLabel 112"/>
    <w:rsid w:val="00F05DC1"/>
    <w:rPr>
      <w:rFonts w:ascii="Calibri" w:hAnsi="Calibri"/>
    </w:rPr>
  </w:style>
  <w:style w:type="character" w:customStyle="1" w:styleId="ListLabel113">
    <w:name w:val="ListLabel 113"/>
    <w:rsid w:val="00F05DC1"/>
    <w:rPr>
      <w:rFonts w:cs="Courier New"/>
    </w:rPr>
  </w:style>
  <w:style w:type="character" w:customStyle="1" w:styleId="ListLabel114">
    <w:name w:val="ListLabel 114"/>
    <w:rsid w:val="00F05DC1"/>
    <w:rPr>
      <w:rFonts w:ascii="Calibri" w:hAnsi="Calibri"/>
    </w:rPr>
  </w:style>
  <w:style w:type="character" w:customStyle="1" w:styleId="ListLabel115">
    <w:name w:val="ListLabel 115"/>
    <w:rsid w:val="00F05DC1"/>
    <w:rPr>
      <w:rFonts w:ascii="Calibri" w:hAnsi="Calibri"/>
    </w:rPr>
  </w:style>
  <w:style w:type="character" w:customStyle="1" w:styleId="ListLabel116">
    <w:name w:val="ListLabel 116"/>
    <w:rsid w:val="00F05DC1"/>
    <w:rPr>
      <w:rFonts w:cs="Courier New"/>
    </w:rPr>
  </w:style>
  <w:style w:type="character" w:customStyle="1" w:styleId="ListLabel117">
    <w:name w:val="ListLabel 117"/>
    <w:rsid w:val="00F05DC1"/>
    <w:rPr>
      <w:rFonts w:ascii="Calibri" w:hAnsi="Calibri"/>
    </w:rPr>
  </w:style>
  <w:style w:type="character" w:customStyle="1" w:styleId="ListLabel118">
    <w:name w:val="ListLabel 118"/>
    <w:rsid w:val="00F05DC1"/>
    <w:rPr>
      <w:rFonts w:ascii="Calibri" w:hAnsi="Calibri"/>
    </w:rPr>
  </w:style>
  <w:style w:type="character" w:customStyle="1" w:styleId="ListLabel119">
    <w:name w:val="ListLabel 119"/>
    <w:rsid w:val="00F05DC1"/>
    <w:rPr>
      <w:rFonts w:cs="Courier New"/>
    </w:rPr>
  </w:style>
  <w:style w:type="character" w:customStyle="1" w:styleId="ListLabel120">
    <w:name w:val="ListLabel 120"/>
    <w:rsid w:val="00F05DC1"/>
    <w:rPr>
      <w:rFonts w:ascii="Calibri" w:hAnsi="Calibri"/>
    </w:rPr>
  </w:style>
  <w:style w:type="character" w:customStyle="1" w:styleId="ListLabel121">
    <w:name w:val="ListLabel 121"/>
    <w:rsid w:val="00F05DC1"/>
    <w:rPr>
      <w:rFonts w:ascii="Calibri" w:hAnsi="Calibri"/>
    </w:rPr>
  </w:style>
  <w:style w:type="character" w:customStyle="1" w:styleId="ListLabel122">
    <w:name w:val="ListLabel 122"/>
    <w:rsid w:val="00F05DC1"/>
    <w:rPr>
      <w:rFonts w:cs="Courier New"/>
    </w:rPr>
  </w:style>
  <w:style w:type="character" w:customStyle="1" w:styleId="ListLabel123">
    <w:name w:val="ListLabel 123"/>
    <w:rsid w:val="00F05DC1"/>
    <w:rPr>
      <w:rFonts w:ascii="Calibri" w:hAnsi="Calibri"/>
    </w:rPr>
  </w:style>
  <w:style w:type="character" w:customStyle="1" w:styleId="ListLabel124">
    <w:name w:val="ListLabel 124"/>
    <w:rsid w:val="00F05DC1"/>
    <w:rPr>
      <w:rFonts w:ascii="Calibri" w:hAnsi="Calibri"/>
    </w:rPr>
  </w:style>
  <w:style w:type="character" w:customStyle="1" w:styleId="ListLabel125">
    <w:name w:val="ListLabel 125"/>
    <w:rsid w:val="00F05DC1"/>
    <w:rPr>
      <w:rFonts w:cs="Courier New"/>
    </w:rPr>
  </w:style>
  <w:style w:type="character" w:customStyle="1" w:styleId="ListLabel126">
    <w:name w:val="ListLabel 126"/>
    <w:rsid w:val="00F05DC1"/>
    <w:rPr>
      <w:rFonts w:ascii="Calibri" w:hAnsi="Calibri"/>
    </w:rPr>
  </w:style>
  <w:style w:type="character" w:customStyle="1" w:styleId="ListLabel127">
    <w:name w:val="ListLabel 127"/>
    <w:rsid w:val="00F05DC1"/>
  </w:style>
  <w:style w:type="character" w:customStyle="1" w:styleId="ListLabel128">
    <w:name w:val="ListLabel 128"/>
    <w:rsid w:val="00F05DC1"/>
  </w:style>
  <w:style w:type="character" w:customStyle="1" w:styleId="ListLabel129">
    <w:name w:val="ListLabel 129"/>
    <w:rsid w:val="00F05DC1"/>
  </w:style>
  <w:style w:type="character" w:customStyle="1" w:styleId="ListLabel130">
    <w:name w:val="ListLabel 130"/>
    <w:rsid w:val="00F05DC1"/>
    <w:rPr>
      <w:rFonts w:ascii="Calibri" w:hAnsi="Calibri"/>
      <w:color w:val="000000"/>
      <w:sz w:val="18"/>
    </w:rPr>
  </w:style>
  <w:style w:type="character" w:customStyle="1" w:styleId="ListLabel131">
    <w:name w:val="ListLabel 131"/>
    <w:rsid w:val="00F05DC1"/>
    <w:rPr>
      <w:rFonts w:cs="Courier New"/>
    </w:rPr>
  </w:style>
  <w:style w:type="character" w:customStyle="1" w:styleId="ListLabel132">
    <w:name w:val="ListLabel 132"/>
    <w:rsid w:val="00F05DC1"/>
    <w:rPr>
      <w:rFonts w:ascii="Calibri" w:hAnsi="Calibri"/>
    </w:rPr>
  </w:style>
  <w:style w:type="character" w:customStyle="1" w:styleId="ListLabel133">
    <w:name w:val="ListLabel 133"/>
    <w:rsid w:val="00F05DC1"/>
    <w:rPr>
      <w:rFonts w:ascii="Calibri" w:hAnsi="Calibri"/>
    </w:rPr>
  </w:style>
  <w:style w:type="character" w:customStyle="1" w:styleId="ListLabel134">
    <w:name w:val="ListLabel 134"/>
    <w:rsid w:val="00F05DC1"/>
    <w:rPr>
      <w:rFonts w:cs="Courier New"/>
    </w:rPr>
  </w:style>
  <w:style w:type="character" w:customStyle="1" w:styleId="ListLabel135">
    <w:name w:val="ListLabel 135"/>
    <w:rsid w:val="00F05DC1"/>
    <w:rPr>
      <w:rFonts w:ascii="Calibri" w:hAnsi="Calibri"/>
    </w:rPr>
  </w:style>
  <w:style w:type="character" w:customStyle="1" w:styleId="ListLabel136">
    <w:name w:val="ListLabel 136"/>
    <w:rsid w:val="00F05DC1"/>
    <w:rPr>
      <w:rFonts w:ascii="Calibri" w:hAnsi="Calibri"/>
    </w:rPr>
  </w:style>
  <w:style w:type="character" w:customStyle="1" w:styleId="ListLabel137">
    <w:name w:val="ListLabel 137"/>
    <w:rsid w:val="00F05DC1"/>
    <w:rPr>
      <w:rFonts w:cs="Courier New"/>
    </w:rPr>
  </w:style>
  <w:style w:type="character" w:customStyle="1" w:styleId="ListLabel138">
    <w:name w:val="ListLabel 138"/>
    <w:rsid w:val="00F05DC1"/>
    <w:rPr>
      <w:rFonts w:ascii="Calibri" w:hAnsi="Calibri"/>
    </w:rPr>
  </w:style>
  <w:style w:type="character" w:customStyle="1" w:styleId="ListLabel139">
    <w:name w:val="ListLabel 139"/>
    <w:rsid w:val="00F05DC1"/>
    <w:rPr>
      <w:rFonts w:ascii="Calibri" w:hAnsi="Calibri"/>
      <w:color w:val="000000"/>
      <w:sz w:val="18"/>
    </w:rPr>
  </w:style>
  <w:style w:type="character" w:customStyle="1" w:styleId="ListLabel140">
    <w:name w:val="ListLabel 140"/>
    <w:rsid w:val="00F05DC1"/>
    <w:rPr>
      <w:rFonts w:cs="Courier New"/>
    </w:rPr>
  </w:style>
  <w:style w:type="character" w:customStyle="1" w:styleId="ListLabel141">
    <w:name w:val="ListLabel 141"/>
    <w:rsid w:val="00F05DC1"/>
    <w:rPr>
      <w:rFonts w:ascii="Calibri" w:hAnsi="Calibri"/>
    </w:rPr>
  </w:style>
  <w:style w:type="character" w:customStyle="1" w:styleId="ListLabel142">
    <w:name w:val="ListLabel 142"/>
    <w:rsid w:val="00F05DC1"/>
    <w:rPr>
      <w:rFonts w:ascii="Calibri" w:hAnsi="Calibri"/>
    </w:rPr>
  </w:style>
  <w:style w:type="character" w:customStyle="1" w:styleId="ListLabel143">
    <w:name w:val="ListLabel 143"/>
    <w:rsid w:val="00F05DC1"/>
    <w:rPr>
      <w:rFonts w:cs="Courier New"/>
    </w:rPr>
  </w:style>
  <w:style w:type="character" w:customStyle="1" w:styleId="ListLabel144">
    <w:name w:val="ListLabel 144"/>
    <w:rsid w:val="00F05DC1"/>
    <w:rPr>
      <w:rFonts w:ascii="Calibri" w:hAnsi="Calibri"/>
    </w:rPr>
  </w:style>
  <w:style w:type="character" w:customStyle="1" w:styleId="ListLabel145">
    <w:name w:val="ListLabel 145"/>
    <w:rsid w:val="00F05DC1"/>
    <w:rPr>
      <w:rFonts w:ascii="Calibri" w:hAnsi="Calibri"/>
    </w:rPr>
  </w:style>
  <w:style w:type="character" w:customStyle="1" w:styleId="ListLabel146">
    <w:name w:val="ListLabel 146"/>
    <w:rsid w:val="00F05DC1"/>
    <w:rPr>
      <w:rFonts w:cs="Courier New"/>
    </w:rPr>
  </w:style>
  <w:style w:type="character" w:customStyle="1" w:styleId="ListLabel147">
    <w:name w:val="ListLabel 147"/>
    <w:rsid w:val="00F05DC1"/>
    <w:rPr>
      <w:rFonts w:ascii="Calibri" w:hAnsi="Calibri"/>
    </w:rPr>
  </w:style>
  <w:style w:type="character" w:customStyle="1" w:styleId="ListLabel148">
    <w:name w:val="ListLabel 148"/>
    <w:rsid w:val="00F05DC1"/>
    <w:rPr>
      <w:rFonts w:ascii="Calibri" w:hAnsi="Calibri"/>
      <w:color w:val="000000"/>
      <w:sz w:val="18"/>
    </w:rPr>
  </w:style>
  <w:style w:type="character" w:customStyle="1" w:styleId="ListLabel149">
    <w:name w:val="ListLabel 149"/>
    <w:rsid w:val="00F05DC1"/>
    <w:rPr>
      <w:rFonts w:ascii="Calibri" w:eastAsia="Times New Roman" w:hAnsi="Calibri" w:cs="Times New Roman"/>
    </w:rPr>
  </w:style>
  <w:style w:type="character" w:customStyle="1" w:styleId="ListLabel150">
    <w:name w:val="ListLabel 150"/>
    <w:rsid w:val="00F05DC1"/>
    <w:rPr>
      <w:rFonts w:ascii="Calibri" w:hAnsi="Calibri"/>
    </w:rPr>
  </w:style>
  <w:style w:type="character" w:customStyle="1" w:styleId="ListLabel151">
    <w:name w:val="ListLabel 151"/>
    <w:rsid w:val="00F05DC1"/>
    <w:rPr>
      <w:rFonts w:ascii="Calibri" w:hAnsi="Calibri"/>
    </w:rPr>
  </w:style>
  <w:style w:type="character" w:customStyle="1" w:styleId="ListLabel152">
    <w:name w:val="ListLabel 152"/>
    <w:rsid w:val="00F05DC1"/>
    <w:rPr>
      <w:rFonts w:cs="Courier New"/>
    </w:rPr>
  </w:style>
  <w:style w:type="character" w:customStyle="1" w:styleId="ListLabel153">
    <w:name w:val="ListLabel 153"/>
    <w:rsid w:val="00F05DC1"/>
    <w:rPr>
      <w:rFonts w:ascii="Calibri" w:hAnsi="Calibri"/>
    </w:rPr>
  </w:style>
  <w:style w:type="character" w:customStyle="1" w:styleId="ListLabel154">
    <w:name w:val="ListLabel 154"/>
    <w:rsid w:val="00F05DC1"/>
    <w:rPr>
      <w:rFonts w:ascii="Calibri" w:hAnsi="Calibri"/>
    </w:rPr>
  </w:style>
  <w:style w:type="character" w:customStyle="1" w:styleId="ListLabel155">
    <w:name w:val="ListLabel 155"/>
    <w:rsid w:val="00F05DC1"/>
    <w:rPr>
      <w:rFonts w:cs="Courier New"/>
    </w:rPr>
  </w:style>
  <w:style w:type="character" w:customStyle="1" w:styleId="ListLabel156">
    <w:name w:val="ListLabel 156"/>
    <w:rsid w:val="00F05DC1"/>
    <w:rPr>
      <w:rFonts w:ascii="Calibri" w:hAnsi="Calibri"/>
    </w:rPr>
  </w:style>
  <w:style w:type="character" w:customStyle="1" w:styleId="ListLabel157">
    <w:name w:val="ListLabel 157"/>
    <w:rsid w:val="00F05DC1"/>
    <w:rPr>
      <w:rFonts w:ascii="Calibri" w:hAnsi="Calibri"/>
      <w:color w:val="000000"/>
      <w:sz w:val="18"/>
    </w:rPr>
  </w:style>
  <w:style w:type="character" w:customStyle="1" w:styleId="ListLabel158">
    <w:name w:val="ListLabel 158"/>
    <w:rsid w:val="00F05DC1"/>
  </w:style>
  <w:style w:type="character" w:customStyle="1" w:styleId="ListLabel159">
    <w:name w:val="ListLabel 159"/>
    <w:rsid w:val="00F05DC1"/>
    <w:rPr>
      <w:rFonts w:ascii="Calibri" w:hAnsi="Calibri"/>
    </w:rPr>
  </w:style>
  <w:style w:type="character" w:customStyle="1" w:styleId="ListLabel160">
    <w:name w:val="ListLabel 160"/>
    <w:rsid w:val="00F05DC1"/>
    <w:rPr>
      <w:rFonts w:ascii="Calibri" w:hAnsi="Calibri"/>
    </w:rPr>
  </w:style>
  <w:style w:type="character" w:customStyle="1" w:styleId="ListLabel161">
    <w:name w:val="ListLabel 161"/>
    <w:rsid w:val="00F05DC1"/>
  </w:style>
  <w:style w:type="character" w:customStyle="1" w:styleId="ListLabel162">
    <w:name w:val="ListLabel 162"/>
    <w:rsid w:val="00F05DC1"/>
    <w:rPr>
      <w:rFonts w:ascii="Calibri" w:hAnsi="Calibri"/>
    </w:rPr>
  </w:style>
  <w:style w:type="character" w:customStyle="1" w:styleId="ListLabel163">
    <w:name w:val="ListLabel 163"/>
    <w:rsid w:val="00F05DC1"/>
    <w:rPr>
      <w:rFonts w:ascii="Calibri" w:hAnsi="Calibri"/>
    </w:rPr>
  </w:style>
  <w:style w:type="character" w:customStyle="1" w:styleId="ListLabel164">
    <w:name w:val="ListLabel 164"/>
    <w:rsid w:val="00F05DC1"/>
  </w:style>
  <w:style w:type="character" w:customStyle="1" w:styleId="ListLabel165">
    <w:name w:val="ListLabel 165"/>
    <w:rsid w:val="00F05DC1"/>
    <w:rPr>
      <w:rFonts w:ascii="Calibri" w:hAnsi="Calibri"/>
    </w:rPr>
  </w:style>
  <w:style w:type="character" w:customStyle="1" w:styleId="ListLabel166">
    <w:name w:val="ListLabel 166"/>
    <w:rsid w:val="00F05DC1"/>
    <w:rPr>
      <w:rFonts w:ascii="Calibri" w:hAnsi="Calibri"/>
      <w:color w:val="000000"/>
      <w:sz w:val="18"/>
    </w:rPr>
  </w:style>
  <w:style w:type="character" w:customStyle="1" w:styleId="ListLabel167">
    <w:name w:val="ListLabel 167"/>
    <w:rsid w:val="00F05DC1"/>
  </w:style>
  <w:style w:type="character" w:customStyle="1" w:styleId="ListLabel168">
    <w:name w:val="ListLabel 168"/>
    <w:rsid w:val="00F05DC1"/>
    <w:rPr>
      <w:rFonts w:ascii="Calibri" w:hAnsi="Calibri"/>
    </w:rPr>
  </w:style>
  <w:style w:type="character" w:customStyle="1" w:styleId="ListLabel169">
    <w:name w:val="ListLabel 169"/>
    <w:rsid w:val="00F05DC1"/>
    <w:rPr>
      <w:rFonts w:ascii="Calibri" w:hAnsi="Calibri"/>
    </w:rPr>
  </w:style>
  <w:style w:type="character" w:customStyle="1" w:styleId="ListLabel170">
    <w:name w:val="ListLabel 170"/>
    <w:rsid w:val="00F05DC1"/>
  </w:style>
  <w:style w:type="character" w:customStyle="1" w:styleId="ListLabel171">
    <w:name w:val="ListLabel 171"/>
    <w:rsid w:val="00F05DC1"/>
    <w:rPr>
      <w:rFonts w:ascii="Calibri" w:hAnsi="Calibri"/>
    </w:rPr>
  </w:style>
  <w:style w:type="character" w:customStyle="1" w:styleId="ListLabel172">
    <w:name w:val="ListLabel 172"/>
    <w:rsid w:val="00F05DC1"/>
    <w:rPr>
      <w:rFonts w:ascii="Calibri" w:hAnsi="Calibri"/>
    </w:rPr>
  </w:style>
  <w:style w:type="character" w:customStyle="1" w:styleId="ListLabel173">
    <w:name w:val="ListLabel 173"/>
    <w:rsid w:val="00F05DC1"/>
  </w:style>
  <w:style w:type="character" w:customStyle="1" w:styleId="ListLabel174">
    <w:name w:val="ListLabel 174"/>
    <w:rsid w:val="00F05DC1"/>
    <w:rPr>
      <w:rFonts w:ascii="Calibri" w:hAnsi="Calibri"/>
    </w:rPr>
  </w:style>
  <w:style w:type="character" w:customStyle="1" w:styleId="ListLabel175">
    <w:name w:val="ListLabel 175"/>
    <w:rsid w:val="00F05DC1"/>
    <w:rPr>
      <w:rFonts w:ascii="Calibri" w:hAnsi="Calibri"/>
      <w:color w:val="000000"/>
      <w:sz w:val="18"/>
    </w:rPr>
  </w:style>
  <w:style w:type="character" w:customStyle="1" w:styleId="ListLabel176">
    <w:name w:val="ListLabel 176"/>
    <w:rsid w:val="00F05DC1"/>
  </w:style>
  <w:style w:type="character" w:customStyle="1" w:styleId="ListLabel177">
    <w:name w:val="ListLabel 177"/>
    <w:rsid w:val="00F05DC1"/>
    <w:rPr>
      <w:rFonts w:ascii="Calibri" w:hAnsi="Calibri"/>
    </w:rPr>
  </w:style>
  <w:style w:type="character" w:customStyle="1" w:styleId="ListLabel178">
    <w:name w:val="ListLabel 178"/>
    <w:rsid w:val="00F05DC1"/>
    <w:rPr>
      <w:rFonts w:ascii="Calibri" w:hAnsi="Calibri"/>
    </w:rPr>
  </w:style>
  <w:style w:type="character" w:customStyle="1" w:styleId="ListLabel179">
    <w:name w:val="ListLabel 179"/>
    <w:rsid w:val="00F05DC1"/>
  </w:style>
  <w:style w:type="character" w:customStyle="1" w:styleId="ListLabel180">
    <w:name w:val="ListLabel 180"/>
    <w:rsid w:val="00F05DC1"/>
    <w:rPr>
      <w:rFonts w:ascii="Calibri" w:hAnsi="Calibri"/>
    </w:rPr>
  </w:style>
  <w:style w:type="character" w:customStyle="1" w:styleId="ListLabel181">
    <w:name w:val="ListLabel 181"/>
    <w:rsid w:val="00F05DC1"/>
    <w:rPr>
      <w:rFonts w:ascii="Calibri" w:hAnsi="Calibri"/>
    </w:rPr>
  </w:style>
  <w:style w:type="character" w:customStyle="1" w:styleId="ListLabel182">
    <w:name w:val="ListLabel 182"/>
    <w:rsid w:val="00F05DC1"/>
  </w:style>
  <w:style w:type="character" w:customStyle="1" w:styleId="ListLabel183">
    <w:name w:val="ListLabel 183"/>
    <w:rsid w:val="00F05DC1"/>
    <w:rPr>
      <w:rFonts w:ascii="Calibri" w:hAnsi="Calibri"/>
    </w:rPr>
  </w:style>
  <w:style w:type="character" w:customStyle="1" w:styleId="ListLabel184">
    <w:name w:val="ListLabel 184"/>
    <w:rsid w:val="00F05DC1"/>
    <w:rPr>
      <w:rFonts w:ascii="Calibri" w:hAnsi="Calibri"/>
      <w:color w:val="000000"/>
      <w:sz w:val="18"/>
    </w:rPr>
  </w:style>
  <w:style w:type="character" w:customStyle="1" w:styleId="ListLabel185">
    <w:name w:val="ListLabel 185"/>
    <w:rsid w:val="00F05DC1"/>
  </w:style>
  <w:style w:type="character" w:customStyle="1" w:styleId="ListLabel186">
    <w:name w:val="ListLabel 186"/>
    <w:rsid w:val="00F05DC1"/>
    <w:rPr>
      <w:rFonts w:ascii="Calibri" w:hAnsi="Calibri"/>
    </w:rPr>
  </w:style>
  <w:style w:type="character" w:customStyle="1" w:styleId="ListLabel187">
    <w:name w:val="ListLabel 187"/>
    <w:rsid w:val="00F05DC1"/>
    <w:rPr>
      <w:rFonts w:ascii="Calibri" w:hAnsi="Calibri"/>
    </w:rPr>
  </w:style>
  <w:style w:type="character" w:customStyle="1" w:styleId="ListLabel188">
    <w:name w:val="ListLabel 188"/>
    <w:rsid w:val="00F05DC1"/>
  </w:style>
  <w:style w:type="character" w:customStyle="1" w:styleId="ListLabel189">
    <w:name w:val="ListLabel 189"/>
    <w:rsid w:val="00F05DC1"/>
    <w:rPr>
      <w:rFonts w:ascii="Calibri" w:hAnsi="Calibri"/>
    </w:rPr>
  </w:style>
  <w:style w:type="character" w:customStyle="1" w:styleId="ListLabel190">
    <w:name w:val="ListLabel 190"/>
    <w:rsid w:val="00F05DC1"/>
    <w:rPr>
      <w:rFonts w:ascii="Calibri" w:hAnsi="Calibri"/>
    </w:rPr>
  </w:style>
  <w:style w:type="character" w:customStyle="1" w:styleId="ListLabel191">
    <w:name w:val="ListLabel 191"/>
    <w:rsid w:val="00F05DC1"/>
  </w:style>
  <w:style w:type="character" w:customStyle="1" w:styleId="ListLabel192">
    <w:name w:val="ListLabel 192"/>
    <w:rsid w:val="00F05DC1"/>
    <w:rPr>
      <w:rFonts w:ascii="Calibri" w:hAnsi="Calibri"/>
    </w:rPr>
  </w:style>
  <w:style w:type="character" w:customStyle="1" w:styleId="ListLabel193">
    <w:name w:val="ListLabel 193"/>
    <w:rsid w:val="00F05DC1"/>
  </w:style>
  <w:style w:type="character" w:customStyle="1" w:styleId="ListLabel194">
    <w:name w:val="ListLabel 194"/>
    <w:rsid w:val="00F05DC1"/>
  </w:style>
  <w:style w:type="character" w:customStyle="1" w:styleId="ListLabel195">
    <w:name w:val="ListLabel 195"/>
    <w:rsid w:val="00F05DC1"/>
  </w:style>
  <w:style w:type="character" w:customStyle="1" w:styleId="ListLabel196">
    <w:name w:val="ListLabel 196"/>
    <w:rsid w:val="00F05DC1"/>
  </w:style>
  <w:style w:type="character" w:customStyle="1" w:styleId="ListLabel197">
    <w:name w:val="ListLabel 197"/>
    <w:rsid w:val="00F05DC1"/>
  </w:style>
  <w:style w:type="character" w:customStyle="1" w:styleId="ListLabel198">
    <w:name w:val="ListLabel 198"/>
    <w:rsid w:val="00F05DC1"/>
  </w:style>
  <w:style w:type="character" w:customStyle="1" w:styleId="ListLabel199">
    <w:name w:val="ListLabel 199"/>
    <w:rsid w:val="00F05DC1"/>
  </w:style>
  <w:style w:type="character" w:customStyle="1" w:styleId="ListLabel200">
    <w:name w:val="ListLabel 200"/>
    <w:rsid w:val="00F05DC1"/>
  </w:style>
  <w:style w:type="character" w:customStyle="1" w:styleId="ListLabel201">
    <w:name w:val="ListLabel 201"/>
    <w:rsid w:val="00F05DC1"/>
  </w:style>
  <w:style w:type="character" w:customStyle="1" w:styleId="ListLabel202">
    <w:name w:val="ListLabel 202"/>
    <w:rsid w:val="00F05DC1"/>
  </w:style>
  <w:style w:type="character" w:customStyle="1" w:styleId="ListLabel203">
    <w:name w:val="ListLabel 203"/>
    <w:rsid w:val="00F05DC1"/>
  </w:style>
  <w:style w:type="character" w:customStyle="1" w:styleId="ListLabel204">
    <w:name w:val="ListLabel 204"/>
    <w:rsid w:val="00F05DC1"/>
  </w:style>
  <w:style w:type="character" w:customStyle="1" w:styleId="ListLabel205">
    <w:name w:val="ListLabel 205"/>
    <w:rsid w:val="00F05DC1"/>
  </w:style>
  <w:style w:type="character" w:customStyle="1" w:styleId="ListLabel206">
    <w:name w:val="ListLabel 206"/>
    <w:rsid w:val="00F05DC1"/>
    <w:rPr>
      <w:rFonts w:ascii="Calibri" w:hAnsi="Calibri"/>
    </w:rPr>
  </w:style>
  <w:style w:type="character" w:customStyle="1" w:styleId="ListLabel207">
    <w:name w:val="ListLabel 207"/>
    <w:rsid w:val="00F05DC1"/>
    <w:rPr>
      <w:rFonts w:cs="Courier New"/>
    </w:rPr>
  </w:style>
  <w:style w:type="character" w:customStyle="1" w:styleId="ListLabel208">
    <w:name w:val="ListLabel 208"/>
    <w:rsid w:val="00F05DC1"/>
    <w:rPr>
      <w:rFonts w:ascii="Calibri" w:hAnsi="Calibri"/>
    </w:rPr>
  </w:style>
  <w:style w:type="character" w:customStyle="1" w:styleId="ListLabel209">
    <w:name w:val="ListLabel 209"/>
    <w:rsid w:val="00F05DC1"/>
    <w:rPr>
      <w:rFonts w:ascii="Calibri" w:hAnsi="Calibri"/>
    </w:rPr>
  </w:style>
  <w:style w:type="character" w:customStyle="1" w:styleId="ListLabel210">
    <w:name w:val="ListLabel 210"/>
    <w:rsid w:val="00F05DC1"/>
    <w:rPr>
      <w:rFonts w:cs="Courier New"/>
    </w:rPr>
  </w:style>
  <w:style w:type="character" w:customStyle="1" w:styleId="ListLabel211">
    <w:name w:val="ListLabel 211"/>
    <w:rsid w:val="00F05DC1"/>
    <w:rPr>
      <w:rFonts w:ascii="Calibri" w:hAnsi="Calibri"/>
    </w:rPr>
  </w:style>
  <w:style w:type="character" w:customStyle="1" w:styleId="ListLabel212">
    <w:name w:val="ListLabel 212"/>
    <w:rsid w:val="00F05DC1"/>
    <w:rPr>
      <w:rFonts w:ascii="Calibri" w:hAnsi="Calibri"/>
    </w:rPr>
  </w:style>
  <w:style w:type="character" w:customStyle="1" w:styleId="ListLabel213">
    <w:name w:val="ListLabel 213"/>
    <w:rsid w:val="00F05DC1"/>
    <w:rPr>
      <w:rFonts w:cs="Courier New"/>
    </w:rPr>
  </w:style>
  <w:style w:type="character" w:customStyle="1" w:styleId="ListLabel214">
    <w:name w:val="ListLabel 214"/>
    <w:rsid w:val="00F05DC1"/>
    <w:rPr>
      <w:rFonts w:ascii="Calibri" w:hAnsi="Calibri"/>
    </w:rPr>
  </w:style>
  <w:style w:type="character" w:customStyle="1" w:styleId="ListLabel215">
    <w:name w:val="ListLabel 215"/>
    <w:rsid w:val="00F05DC1"/>
    <w:rPr>
      <w:rFonts w:ascii="Calibri" w:hAnsi="Calibri"/>
    </w:rPr>
  </w:style>
  <w:style w:type="character" w:customStyle="1" w:styleId="ListLabel216">
    <w:name w:val="ListLabel 216"/>
    <w:rsid w:val="00F05DC1"/>
    <w:rPr>
      <w:rFonts w:cs="Courier New"/>
    </w:rPr>
  </w:style>
  <w:style w:type="character" w:customStyle="1" w:styleId="ListLabel217">
    <w:name w:val="ListLabel 217"/>
    <w:rsid w:val="00F05DC1"/>
    <w:rPr>
      <w:rFonts w:ascii="Calibri" w:hAnsi="Calibri"/>
    </w:rPr>
  </w:style>
  <w:style w:type="character" w:customStyle="1" w:styleId="ListLabel218">
    <w:name w:val="ListLabel 218"/>
    <w:rsid w:val="00F05DC1"/>
    <w:rPr>
      <w:rFonts w:ascii="Calibri" w:hAnsi="Calibri"/>
    </w:rPr>
  </w:style>
  <w:style w:type="character" w:customStyle="1" w:styleId="ListLabel219">
    <w:name w:val="ListLabel 219"/>
    <w:rsid w:val="00F05DC1"/>
    <w:rPr>
      <w:rFonts w:cs="Courier New"/>
    </w:rPr>
  </w:style>
  <w:style w:type="character" w:customStyle="1" w:styleId="ListLabel220">
    <w:name w:val="ListLabel 220"/>
    <w:rsid w:val="00F05DC1"/>
    <w:rPr>
      <w:rFonts w:ascii="Calibri" w:hAnsi="Calibri"/>
    </w:rPr>
  </w:style>
  <w:style w:type="character" w:customStyle="1" w:styleId="ListLabel221">
    <w:name w:val="ListLabel 221"/>
    <w:rsid w:val="00F05DC1"/>
    <w:rPr>
      <w:rFonts w:ascii="Calibri" w:hAnsi="Calibri"/>
    </w:rPr>
  </w:style>
  <w:style w:type="character" w:customStyle="1" w:styleId="ListLabel222">
    <w:name w:val="ListLabel 222"/>
    <w:rsid w:val="00F05DC1"/>
    <w:rPr>
      <w:rFonts w:cs="Courier New"/>
    </w:rPr>
  </w:style>
  <w:style w:type="character" w:customStyle="1" w:styleId="ListLabel223">
    <w:name w:val="ListLabel 223"/>
    <w:rsid w:val="00F05DC1"/>
    <w:rPr>
      <w:rFonts w:ascii="Calibri" w:hAnsi="Calibri"/>
    </w:rPr>
  </w:style>
  <w:style w:type="character" w:customStyle="1" w:styleId="ListLabel224">
    <w:name w:val="ListLabel 224"/>
    <w:rsid w:val="00F05DC1"/>
    <w:rPr>
      <w:rFonts w:ascii="Calibri" w:hAnsi="Calibri"/>
    </w:rPr>
  </w:style>
  <w:style w:type="character" w:customStyle="1" w:styleId="ListLabel225">
    <w:name w:val="ListLabel 225"/>
    <w:rsid w:val="00F05DC1"/>
    <w:rPr>
      <w:rFonts w:ascii="Calibri" w:eastAsia="OpenSymbol" w:hAnsi="Calibri" w:cs="OpenSymbol"/>
    </w:rPr>
  </w:style>
  <w:style w:type="character" w:customStyle="1" w:styleId="ListLabel226">
    <w:name w:val="ListLabel 226"/>
    <w:rsid w:val="00F05DC1"/>
    <w:rPr>
      <w:rFonts w:ascii="Calibri" w:eastAsia="OpenSymbol" w:hAnsi="Calibri" w:cs="OpenSymbol"/>
    </w:rPr>
  </w:style>
  <w:style w:type="character" w:customStyle="1" w:styleId="ListLabel227">
    <w:name w:val="ListLabel 227"/>
    <w:rsid w:val="00F05DC1"/>
    <w:rPr>
      <w:rFonts w:ascii="Calibri" w:eastAsia="OpenSymbol" w:hAnsi="Calibri" w:cs="OpenSymbol"/>
    </w:rPr>
  </w:style>
  <w:style w:type="character" w:customStyle="1" w:styleId="ListLabel228">
    <w:name w:val="ListLabel 228"/>
    <w:rsid w:val="00F05DC1"/>
    <w:rPr>
      <w:rFonts w:ascii="Calibri" w:eastAsia="OpenSymbol" w:hAnsi="Calibri" w:cs="OpenSymbol"/>
    </w:rPr>
  </w:style>
  <w:style w:type="character" w:customStyle="1" w:styleId="ListLabel229">
    <w:name w:val="ListLabel 229"/>
    <w:rsid w:val="00F05DC1"/>
    <w:rPr>
      <w:rFonts w:ascii="Calibri" w:eastAsia="OpenSymbol" w:hAnsi="Calibri" w:cs="OpenSymbol"/>
    </w:rPr>
  </w:style>
  <w:style w:type="character" w:customStyle="1" w:styleId="ListLabel230">
    <w:name w:val="ListLabel 230"/>
    <w:rsid w:val="00F05DC1"/>
    <w:rPr>
      <w:rFonts w:ascii="Calibri" w:eastAsia="OpenSymbol" w:hAnsi="Calibri" w:cs="OpenSymbol"/>
    </w:rPr>
  </w:style>
  <w:style w:type="character" w:customStyle="1" w:styleId="ListLabel231">
    <w:name w:val="ListLabel 231"/>
    <w:rsid w:val="00F05DC1"/>
    <w:rPr>
      <w:rFonts w:ascii="Calibri" w:eastAsia="OpenSymbol" w:hAnsi="Calibri" w:cs="OpenSymbol"/>
    </w:rPr>
  </w:style>
  <w:style w:type="character" w:customStyle="1" w:styleId="ListLabel232">
    <w:name w:val="ListLabel 232"/>
    <w:rsid w:val="00F05DC1"/>
    <w:rPr>
      <w:rFonts w:ascii="Calibri" w:eastAsia="OpenSymbol" w:hAnsi="Calibri" w:cs="OpenSymbol"/>
    </w:rPr>
  </w:style>
  <w:style w:type="character" w:customStyle="1" w:styleId="ListLabel233">
    <w:name w:val="ListLabel 233"/>
    <w:rsid w:val="00F05DC1"/>
    <w:rPr>
      <w:rFonts w:ascii="Calibri" w:hAnsi="Calibri"/>
    </w:rPr>
  </w:style>
  <w:style w:type="character" w:customStyle="1" w:styleId="ListLabel234">
    <w:name w:val="ListLabel 234"/>
    <w:rsid w:val="00F05DC1"/>
    <w:rPr>
      <w:rFonts w:ascii="Calibri" w:eastAsia="OpenSymbol" w:hAnsi="Calibri" w:cs="OpenSymbol"/>
    </w:rPr>
  </w:style>
  <w:style w:type="character" w:customStyle="1" w:styleId="ListLabel235">
    <w:name w:val="ListLabel 235"/>
    <w:rsid w:val="00F05DC1"/>
    <w:rPr>
      <w:rFonts w:ascii="Calibri" w:eastAsia="OpenSymbol" w:hAnsi="Calibri" w:cs="OpenSymbol"/>
    </w:rPr>
  </w:style>
  <w:style w:type="character" w:customStyle="1" w:styleId="ListLabel236">
    <w:name w:val="ListLabel 236"/>
    <w:rsid w:val="00F05DC1"/>
    <w:rPr>
      <w:rFonts w:ascii="Calibri" w:eastAsia="OpenSymbol" w:hAnsi="Calibri" w:cs="OpenSymbol"/>
    </w:rPr>
  </w:style>
  <w:style w:type="character" w:customStyle="1" w:styleId="ListLabel237">
    <w:name w:val="ListLabel 237"/>
    <w:rsid w:val="00F05DC1"/>
    <w:rPr>
      <w:rFonts w:ascii="Calibri" w:eastAsia="OpenSymbol" w:hAnsi="Calibri" w:cs="OpenSymbol"/>
    </w:rPr>
  </w:style>
  <w:style w:type="character" w:customStyle="1" w:styleId="ListLabel238">
    <w:name w:val="ListLabel 238"/>
    <w:rsid w:val="00F05DC1"/>
    <w:rPr>
      <w:rFonts w:ascii="Calibri" w:eastAsia="OpenSymbol" w:hAnsi="Calibri" w:cs="OpenSymbol"/>
    </w:rPr>
  </w:style>
  <w:style w:type="character" w:customStyle="1" w:styleId="ListLabel239">
    <w:name w:val="ListLabel 239"/>
    <w:rsid w:val="00F05DC1"/>
    <w:rPr>
      <w:rFonts w:ascii="Calibri" w:eastAsia="OpenSymbol" w:hAnsi="Calibri" w:cs="OpenSymbol"/>
    </w:rPr>
  </w:style>
  <w:style w:type="character" w:customStyle="1" w:styleId="ListLabel240">
    <w:name w:val="ListLabel 240"/>
    <w:rsid w:val="00F05DC1"/>
    <w:rPr>
      <w:rFonts w:ascii="Calibri" w:eastAsia="OpenSymbol" w:hAnsi="Calibri" w:cs="OpenSymbol"/>
    </w:rPr>
  </w:style>
  <w:style w:type="character" w:customStyle="1" w:styleId="ListLabel241">
    <w:name w:val="ListLabel 241"/>
    <w:rsid w:val="00F05DC1"/>
    <w:rPr>
      <w:rFonts w:ascii="Calibri" w:eastAsia="OpenSymbol" w:hAnsi="Calibri" w:cs="OpenSymbol"/>
    </w:rPr>
  </w:style>
  <w:style w:type="character" w:customStyle="1" w:styleId="ListLabel242">
    <w:name w:val="ListLabel 242"/>
    <w:rsid w:val="00F05DC1"/>
    <w:rPr>
      <w:rFonts w:ascii="Calibri" w:hAnsi="Calibri"/>
    </w:rPr>
  </w:style>
  <w:style w:type="character" w:customStyle="1" w:styleId="ListLabel243">
    <w:name w:val="ListLabel 243"/>
    <w:rsid w:val="00F05DC1"/>
    <w:rPr>
      <w:rFonts w:cs="Courier New"/>
    </w:rPr>
  </w:style>
  <w:style w:type="character" w:customStyle="1" w:styleId="ListLabel244">
    <w:name w:val="ListLabel 244"/>
    <w:rsid w:val="00F05DC1"/>
    <w:rPr>
      <w:rFonts w:ascii="Calibri" w:hAnsi="Calibri"/>
    </w:rPr>
  </w:style>
  <w:style w:type="character" w:customStyle="1" w:styleId="ListLabel245">
    <w:name w:val="ListLabel 245"/>
    <w:rsid w:val="00F05DC1"/>
    <w:rPr>
      <w:rFonts w:ascii="Calibri" w:hAnsi="Calibri"/>
    </w:rPr>
  </w:style>
  <w:style w:type="character" w:customStyle="1" w:styleId="ListLabel246">
    <w:name w:val="ListLabel 246"/>
    <w:rsid w:val="00F05DC1"/>
    <w:rPr>
      <w:rFonts w:cs="Courier New"/>
    </w:rPr>
  </w:style>
  <w:style w:type="character" w:customStyle="1" w:styleId="ListLabel247">
    <w:name w:val="ListLabel 247"/>
    <w:rsid w:val="00F05DC1"/>
    <w:rPr>
      <w:rFonts w:ascii="Calibri" w:hAnsi="Calibri"/>
    </w:rPr>
  </w:style>
  <w:style w:type="character" w:customStyle="1" w:styleId="ListLabel248">
    <w:name w:val="ListLabel 248"/>
    <w:rsid w:val="00F05DC1"/>
    <w:rPr>
      <w:rFonts w:ascii="Calibri" w:hAnsi="Calibri"/>
    </w:rPr>
  </w:style>
  <w:style w:type="character" w:customStyle="1" w:styleId="ListLabel249">
    <w:name w:val="ListLabel 249"/>
    <w:rsid w:val="00F05DC1"/>
    <w:rPr>
      <w:rFonts w:cs="Courier New"/>
    </w:rPr>
  </w:style>
  <w:style w:type="character" w:customStyle="1" w:styleId="ListLabel250">
    <w:name w:val="ListLabel 250"/>
    <w:rsid w:val="00F05DC1"/>
    <w:rPr>
      <w:rFonts w:ascii="Calibri" w:hAnsi="Calibri"/>
    </w:rPr>
  </w:style>
  <w:style w:type="character" w:customStyle="1" w:styleId="ListLabel251">
    <w:name w:val="ListLabel 251"/>
    <w:rsid w:val="00F05DC1"/>
    <w:rPr>
      <w:rFonts w:ascii="Calibri" w:hAnsi="Calibri"/>
    </w:rPr>
  </w:style>
  <w:style w:type="character" w:customStyle="1" w:styleId="ListLabel252">
    <w:name w:val="ListLabel 252"/>
    <w:rsid w:val="00F05DC1"/>
    <w:rPr>
      <w:rFonts w:cs="Courier New"/>
    </w:rPr>
  </w:style>
  <w:style w:type="character" w:customStyle="1" w:styleId="ListLabel253">
    <w:name w:val="ListLabel 253"/>
    <w:rsid w:val="00F05DC1"/>
    <w:rPr>
      <w:rFonts w:ascii="Calibri" w:hAnsi="Calibri"/>
    </w:rPr>
  </w:style>
  <w:style w:type="character" w:customStyle="1" w:styleId="ListLabel254">
    <w:name w:val="ListLabel 254"/>
    <w:rsid w:val="00F05DC1"/>
    <w:rPr>
      <w:rFonts w:ascii="Calibri" w:hAnsi="Calibri"/>
    </w:rPr>
  </w:style>
  <w:style w:type="character" w:customStyle="1" w:styleId="ListLabel255">
    <w:name w:val="ListLabel 255"/>
    <w:rsid w:val="00F05DC1"/>
    <w:rPr>
      <w:rFonts w:cs="Courier New"/>
    </w:rPr>
  </w:style>
  <w:style w:type="character" w:customStyle="1" w:styleId="ListLabel256">
    <w:name w:val="ListLabel 256"/>
    <w:rsid w:val="00F05DC1"/>
    <w:rPr>
      <w:rFonts w:ascii="Calibri" w:hAnsi="Calibri"/>
    </w:rPr>
  </w:style>
  <w:style w:type="character" w:customStyle="1" w:styleId="ListLabel257">
    <w:name w:val="ListLabel 257"/>
    <w:rsid w:val="00F05DC1"/>
    <w:rPr>
      <w:rFonts w:ascii="Calibri" w:hAnsi="Calibri"/>
    </w:rPr>
  </w:style>
  <w:style w:type="character" w:customStyle="1" w:styleId="ListLabel258">
    <w:name w:val="ListLabel 258"/>
    <w:rsid w:val="00F05DC1"/>
    <w:rPr>
      <w:rFonts w:cs="Courier New"/>
    </w:rPr>
  </w:style>
  <w:style w:type="character" w:customStyle="1" w:styleId="ListLabel259">
    <w:name w:val="ListLabel 259"/>
    <w:rsid w:val="00F05DC1"/>
    <w:rPr>
      <w:rFonts w:ascii="Calibri" w:hAnsi="Calibri"/>
    </w:rPr>
  </w:style>
  <w:style w:type="character" w:customStyle="1" w:styleId="ListLabel260">
    <w:name w:val="ListLabel 260"/>
    <w:rsid w:val="00F05DC1"/>
    <w:rPr>
      <w:rFonts w:ascii="Calibri" w:hAnsi="Calibri"/>
    </w:rPr>
  </w:style>
  <w:style w:type="character" w:customStyle="1" w:styleId="ListLabel261">
    <w:name w:val="ListLabel 261"/>
    <w:rsid w:val="00F05DC1"/>
    <w:rPr>
      <w:rFonts w:cs="Courier New"/>
    </w:rPr>
  </w:style>
  <w:style w:type="character" w:customStyle="1" w:styleId="ListLabel262">
    <w:name w:val="ListLabel 262"/>
    <w:rsid w:val="00F05DC1"/>
    <w:rPr>
      <w:rFonts w:ascii="Calibri" w:hAnsi="Calibri"/>
    </w:rPr>
  </w:style>
  <w:style w:type="character" w:customStyle="1" w:styleId="ListLabel263">
    <w:name w:val="ListLabel 263"/>
    <w:rsid w:val="00F05DC1"/>
    <w:rPr>
      <w:rFonts w:ascii="Calibri" w:hAnsi="Calibri"/>
    </w:rPr>
  </w:style>
  <w:style w:type="character" w:customStyle="1" w:styleId="ListLabel264">
    <w:name w:val="ListLabel 264"/>
    <w:rsid w:val="00F05DC1"/>
    <w:rPr>
      <w:rFonts w:cs="Courier New"/>
    </w:rPr>
  </w:style>
  <w:style w:type="character" w:customStyle="1" w:styleId="ListLabel265">
    <w:name w:val="ListLabel 265"/>
    <w:rsid w:val="00F05DC1"/>
    <w:rPr>
      <w:rFonts w:ascii="Calibri" w:hAnsi="Calibri"/>
    </w:rPr>
  </w:style>
  <w:style w:type="character" w:customStyle="1" w:styleId="ListLabel266">
    <w:name w:val="ListLabel 266"/>
    <w:rsid w:val="00F05DC1"/>
    <w:rPr>
      <w:rFonts w:ascii="Calibri" w:hAnsi="Calibri"/>
    </w:rPr>
  </w:style>
  <w:style w:type="character" w:customStyle="1" w:styleId="ListLabel267">
    <w:name w:val="ListLabel 267"/>
    <w:rsid w:val="00F05DC1"/>
    <w:rPr>
      <w:rFonts w:cs="Courier New"/>
    </w:rPr>
  </w:style>
  <w:style w:type="character" w:customStyle="1" w:styleId="ListLabel268">
    <w:name w:val="ListLabel 268"/>
    <w:rsid w:val="00F05DC1"/>
    <w:rPr>
      <w:rFonts w:ascii="Calibri" w:hAnsi="Calibri"/>
    </w:rPr>
  </w:style>
  <w:style w:type="character" w:customStyle="1" w:styleId="ListLabel269">
    <w:name w:val="ListLabel 269"/>
    <w:rsid w:val="00F05DC1"/>
    <w:rPr>
      <w:rFonts w:ascii="Calibri" w:hAnsi="Calibri"/>
    </w:rPr>
  </w:style>
  <w:style w:type="character" w:customStyle="1" w:styleId="ListLabel270">
    <w:name w:val="ListLabel 270"/>
    <w:rsid w:val="00F05DC1"/>
    <w:rPr>
      <w:rFonts w:cs="Courier New"/>
    </w:rPr>
  </w:style>
  <w:style w:type="character" w:customStyle="1" w:styleId="ListLabel271">
    <w:name w:val="ListLabel 271"/>
    <w:rsid w:val="00F05DC1"/>
    <w:rPr>
      <w:rFonts w:ascii="Calibri" w:hAnsi="Calibri"/>
    </w:rPr>
  </w:style>
  <w:style w:type="character" w:customStyle="1" w:styleId="ListLabel272">
    <w:name w:val="ListLabel 272"/>
    <w:rsid w:val="00F05DC1"/>
    <w:rPr>
      <w:rFonts w:ascii="Calibri" w:hAnsi="Calibri"/>
    </w:rPr>
  </w:style>
  <w:style w:type="character" w:customStyle="1" w:styleId="ListLabel273">
    <w:name w:val="ListLabel 273"/>
    <w:rsid w:val="00F05DC1"/>
    <w:rPr>
      <w:rFonts w:cs="Courier New"/>
    </w:rPr>
  </w:style>
  <w:style w:type="character" w:customStyle="1" w:styleId="ListLabel274">
    <w:name w:val="ListLabel 274"/>
    <w:rsid w:val="00F05DC1"/>
    <w:rPr>
      <w:rFonts w:ascii="Calibri" w:hAnsi="Calibri"/>
    </w:rPr>
  </w:style>
  <w:style w:type="character" w:customStyle="1" w:styleId="ListLabel275">
    <w:name w:val="ListLabel 275"/>
    <w:rsid w:val="00F05DC1"/>
    <w:rPr>
      <w:rFonts w:ascii="Calibri" w:hAnsi="Calibri"/>
    </w:rPr>
  </w:style>
  <w:style w:type="character" w:customStyle="1" w:styleId="ListLabel276">
    <w:name w:val="ListLabel 276"/>
    <w:rsid w:val="00F05DC1"/>
    <w:rPr>
      <w:rFonts w:cs="Courier New"/>
    </w:rPr>
  </w:style>
  <w:style w:type="character" w:customStyle="1" w:styleId="ListLabel277">
    <w:name w:val="ListLabel 277"/>
    <w:rsid w:val="00F05DC1"/>
    <w:rPr>
      <w:rFonts w:ascii="Calibri" w:hAnsi="Calibri"/>
    </w:rPr>
  </w:style>
  <w:style w:type="character" w:customStyle="1" w:styleId="ListLabel278">
    <w:name w:val="ListLabel 278"/>
    <w:rsid w:val="00F05DC1"/>
    <w:rPr>
      <w:rFonts w:ascii="Calibri" w:hAnsi="Calibri"/>
      <w:color w:val="000000"/>
      <w:sz w:val="14"/>
      <w:szCs w:val="14"/>
    </w:rPr>
  </w:style>
  <w:style w:type="character" w:customStyle="1" w:styleId="ListLabel279">
    <w:name w:val="ListLabel 279"/>
    <w:rsid w:val="00F05DC1"/>
    <w:rPr>
      <w:rFonts w:cs="Courier New"/>
    </w:rPr>
  </w:style>
  <w:style w:type="character" w:customStyle="1" w:styleId="ListLabel280">
    <w:name w:val="ListLabel 280"/>
    <w:rsid w:val="00F05DC1"/>
    <w:rPr>
      <w:rFonts w:ascii="Calibri" w:hAnsi="Calibri"/>
    </w:rPr>
  </w:style>
  <w:style w:type="character" w:customStyle="1" w:styleId="ListLabel281">
    <w:name w:val="ListLabel 281"/>
    <w:rsid w:val="00F05DC1"/>
    <w:rPr>
      <w:rFonts w:ascii="Calibri" w:hAnsi="Calibri"/>
    </w:rPr>
  </w:style>
  <w:style w:type="character" w:customStyle="1" w:styleId="ListLabel282">
    <w:name w:val="ListLabel 282"/>
    <w:rsid w:val="00F05DC1"/>
    <w:rPr>
      <w:rFonts w:cs="Courier New"/>
    </w:rPr>
  </w:style>
  <w:style w:type="character" w:customStyle="1" w:styleId="ListLabel283">
    <w:name w:val="ListLabel 283"/>
    <w:rsid w:val="00F05DC1"/>
    <w:rPr>
      <w:rFonts w:ascii="Calibri" w:hAnsi="Calibri"/>
    </w:rPr>
  </w:style>
  <w:style w:type="character" w:customStyle="1" w:styleId="ListLabel284">
    <w:name w:val="ListLabel 284"/>
    <w:rsid w:val="00F05DC1"/>
    <w:rPr>
      <w:rFonts w:ascii="Calibri" w:hAnsi="Calibri"/>
    </w:rPr>
  </w:style>
  <w:style w:type="character" w:customStyle="1" w:styleId="ListLabel285">
    <w:name w:val="ListLabel 285"/>
    <w:rsid w:val="00F05DC1"/>
    <w:rPr>
      <w:rFonts w:cs="Courier New"/>
    </w:rPr>
  </w:style>
  <w:style w:type="character" w:customStyle="1" w:styleId="ListLabel286">
    <w:name w:val="ListLabel 286"/>
    <w:rsid w:val="00F05DC1"/>
    <w:rPr>
      <w:rFonts w:ascii="Calibri" w:hAnsi="Calibri"/>
    </w:rPr>
  </w:style>
  <w:style w:type="character" w:customStyle="1" w:styleId="ListLabel287">
    <w:name w:val="ListLabel 287"/>
    <w:rsid w:val="00F05DC1"/>
    <w:rPr>
      <w:rFonts w:ascii="Calibri" w:hAnsi="Calibri"/>
      <w:color w:val="000000"/>
      <w:sz w:val="14"/>
      <w:szCs w:val="14"/>
    </w:rPr>
  </w:style>
  <w:style w:type="character" w:customStyle="1" w:styleId="ListLabel288">
    <w:name w:val="ListLabel 288"/>
    <w:rsid w:val="00F05DC1"/>
    <w:rPr>
      <w:rFonts w:cs="Courier New"/>
    </w:rPr>
  </w:style>
  <w:style w:type="character" w:customStyle="1" w:styleId="ListLabel289">
    <w:name w:val="ListLabel 289"/>
    <w:rsid w:val="00F05DC1"/>
    <w:rPr>
      <w:rFonts w:ascii="Calibri" w:hAnsi="Calibri"/>
    </w:rPr>
  </w:style>
  <w:style w:type="character" w:customStyle="1" w:styleId="ListLabel290">
    <w:name w:val="ListLabel 290"/>
    <w:rsid w:val="00F05DC1"/>
    <w:rPr>
      <w:rFonts w:ascii="Calibri" w:hAnsi="Calibri"/>
    </w:rPr>
  </w:style>
  <w:style w:type="character" w:customStyle="1" w:styleId="ListLabel291">
    <w:name w:val="ListLabel 291"/>
    <w:rsid w:val="00F05DC1"/>
    <w:rPr>
      <w:rFonts w:cs="Courier New"/>
    </w:rPr>
  </w:style>
  <w:style w:type="character" w:customStyle="1" w:styleId="ListLabel292">
    <w:name w:val="ListLabel 292"/>
    <w:rsid w:val="00F05DC1"/>
    <w:rPr>
      <w:rFonts w:ascii="Calibri" w:hAnsi="Calibri"/>
    </w:rPr>
  </w:style>
  <w:style w:type="character" w:customStyle="1" w:styleId="ListLabel293">
    <w:name w:val="ListLabel 293"/>
    <w:rsid w:val="00F05DC1"/>
    <w:rPr>
      <w:rFonts w:ascii="Calibri" w:hAnsi="Calibri"/>
    </w:rPr>
  </w:style>
  <w:style w:type="character" w:customStyle="1" w:styleId="ListLabel294">
    <w:name w:val="ListLabel 294"/>
    <w:rsid w:val="00F05DC1"/>
    <w:rPr>
      <w:rFonts w:cs="Courier New"/>
    </w:rPr>
  </w:style>
  <w:style w:type="character" w:customStyle="1" w:styleId="ListLabel295">
    <w:name w:val="ListLabel 295"/>
    <w:rsid w:val="00F05DC1"/>
    <w:rPr>
      <w:rFonts w:ascii="Calibri" w:hAnsi="Calibri"/>
    </w:rPr>
  </w:style>
  <w:style w:type="character" w:customStyle="1" w:styleId="ListLabel296">
    <w:name w:val="ListLabel 296"/>
    <w:rsid w:val="00F05DC1"/>
    <w:rPr>
      <w:rFonts w:ascii="Calibri" w:hAnsi="Calibri"/>
    </w:rPr>
  </w:style>
  <w:style w:type="character" w:customStyle="1" w:styleId="ListLabel297">
    <w:name w:val="ListLabel 297"/>
    <w:rsid w:val="00F05DC1"/>
    <w:rPr>
      <w:rFonts w:cs="Courier New"/>
    </w:rPr>
  </w:style>
  <w:style w:type="character" w:customStyle="1" w:styleId="ListLabel298">
    <w:name w:val="ListLabel 298"/>
    <w:rsid w:val="00F05DC1"/>
    <w:rPr>
      <w:rFonts w:ascii="Calibri" w:hAnsi="Calibri"/>
    </w:rPr>
  </w:style>
  <w:style w:type="character" w:customStyle="1" w:styleId="ListLabel299">
    <w:name w:val="ListLabel 299"/>
    <w:rsid w:val="00F05DC1"/>
    <w:rPr>
      <w:rFonts w:ascii="Calibri" w:hAnsi="Calibri"/>
    </w:rPr>
  </w:style>
  <w:style w:type="character" w:customStyle="1" w:styleId="ListLabel300">
    <w:name w:val="ListLabel 300"/>
    <w:rsid w:val="00F05DC1"/>
    <w:rPr>
      <w:rFonts w:cs="Courier New"/>
    </w:rPr>
  </w:style>
  <w:style w:type="character" w:customStyle="1" w:styleId="ListLabel301">
    <w:name w:val="ListLabel 301"/>
    <w:rsid w:val="00F05DC1"/>
    <w:rPr>
      <w:rFonts w:ascii="Calibri" w:hAnsi="Calibri"/>
    </w:rPr>
  </w:style>
  <w:style w:type="character" w:customStyle="1" w:styleId="ListLabel302">
    <w:name w:val="ListLabel 302"/>
    <w:rsid w:val="00F05DC1"/>
    <w:rPr>
      <w:rFonts w:ascii="Calibri" w:hAnsi="Calibri"/>
    </w:rPr>
  </w:style>
  <w:style w:type="character" w:customStyle="1" w:styleId="ListLabel303">
    <w:name w:val="ListLabel 303"/>
    <w:rsid w:val="00F05DC1"/>
    <w:rPr>
      <w:rFonts w:cs="Courier New"/>
    </w:rPr>
  </w:style>
  <w:style w:type="character" w:customStyle="1" w:styleId="ListLabel304">
    <w:name w:val="ListLabel 304"/>
    <w:rsid w:val="00F05DC1"/>
    <w:rPr>
      <w:rFonts w:ascii="Calibri" w:hAnsi="Calibri"/>
    </w:rPr>
  </w:style>
  <w:style w:type="character" w:customStyle="1" w:styleId="ListLabel305">
    <w:name w:val="ListLabel 305"/>
    <w:rsid w:val="00F05DC1"/>
    <w:rPr>
      <w:rFonts w:ascii="Calibri" w:hAnsi="Calibri"/>
    </w:rPr>
  </w:style>
  <w:style w:type="character" w:customStyle="1" w:styleId="ListLabel306">
    <w:name w:val="ListLabel 306"/>
    <w:rsid w:val="00F05DC1"/>
    <w:rPr>
      <w:rFonts w:cs="Courier New"/>
    </w:rPr>
  </w:style>
  <w:style w:type="character" w:customStyle="1" w:styleId="ListLabel307">
    <w:name w:val="ListLabel 307"/>
    <w:rsid w:val="00F05DC1"/>
    <w:rPr>
      <w:rFonts w:ascii="Calibri" w:hAnsi="Calibri"/>
    </w:rPr>
  </w:style>
  <w:style w:type="character" w:customStyle="1" w:styleId="ListLabel308">
    <w:name w:val="ListLabel 308"/>
    <w:rsid w:val="00F05DC1"/>
    <w:rPr>
      <w:rFonts w:ascii="Calibri" w:hAnsi="Calibri"/>
    </w:rPr>
  </w:style>
  <w:style w:type="character" w:customStyle="1" w:styleId="ListLabel309">
    <w:name w:val="ListLabel 309"/>
    <w:rsid w:val="00F05DC1"/>
    <w:rPr>
      <w:rFonts w:cs="Courier New"/>
    </w:rPr>
  </w:style>
  <w:style w:type="character" w:customStyle="1" w:styleId="ListLabel310">
    <w:name w:val="ListLabel 310"/>
    <w:rsid w:val="00F05DC1"/>
    <w:rPr>
      <w:rFonts w:ascii="Calibri" w:hAnsi="Calibri"/>
    </w:rPr>
  </w:style>
  <w:style w:type="character" w:customStyle="1" w:styleId="ListLabel311">
    <w:name w:val="ListLabel 311"/>
    <w:rsid w:val="00F05DC1"/>
    <w:rPr>
      <w:rFonts w:ascii="Calibri" w:hAnsi="Calibri"/>
    </w:rPr>
  </w:style>
  <w:style w:type="character" w:customStyle="1" w:styleId="ListLabel312">
    <w:name w:val="ListLabel 312"/>
    <w:rsid w:val="00F05DC1"/>
    <w:rPr>
      <w:rFonts w:cs="Courier New"/>
    </w:rPr>
  </w:style>
  <w:style w:type="character" w:customStyle="1" w:styleId="ListLabel313">
    <w:name w:val="ListLabel 313"/>
    <w:rsid w:val="00F05DC1"/>
    <w:rPr>
      <w:rFonts w:ascii="Calibri" w:hAnsi="Calibri"/>
    </w:rPr>
  </w:style>
  <w:style w:type="character" w:customStyle="1" w:styleId="ListLabel314">
    <w:name w:val="ListLabel 314"/>
    <w:rsid w:val="00F05DC1"/>
    <w:rPr>
      <w:rFonts w:ascii="Calibri" w:hAnsi="Calibri"/>
    </w:rPr>
  </w:style>
  <w:style w:type="character" w:customStyle="1" w:styleId="ListLabel315">
    <w:name w:val="ListLabel 315"/>
    <w:rsid w:val="00F05DC1"/>
    <w:rPr>
      <w:rFonts w:cs="Courier New"/>
    </w:rPr>
  </w:style>
  <w:style w:type="character" w:customStyle="1" w:styleId="ListLabel316">
    <w:name w:val="ListLabel 316"/>
    <w:rsid w:val="00F05DC1"/>
    <w:rPr>
      <w:rFonts w:ascii="Calibri" w:hAnsi="Calibri"/>
    </w:rPr>
  </w:style>
  <w:style w:type="character" w:customStyle="1" w:styleId="ListLabel317">
    <w:name w:val="ListLabel 317"/>
    <w:rsid w:val="00F05DC1"/>
    <w:rPr>
      <w:rFonts w:ascii="Calibri" w:hAnsi="Calibri"/>
    </w:rPr>
  </w:style>
  <w:style w:type="character" w:customStyle="1" w:styleId="ListLabel318">
    <w:name w:val="ListLabel 318"/>
    <w:rsid w:val="00F05DC1"/>
    <w:rPr>
      <w:rFonts w:cs="Courier New"/>
    </w:rPr>
  </w:style>
  <w:style w:type="character" w:customStyle="1" w:styleId="ListLabel319">
    <w:name w:val="ListLabel 319"/>
    <w:rsid w:val="00F05DC1"/>
    <w:rPr>
      <w:rFonts w:ascii="Calibri" w:hAnsi="Calibri"/>
    </w:rPr>
  </w:style>
  <w:style w:type="character" w:customStyle="1" w:styleId="ListLabel320">
    <w:name w:val="ListLabel 320"/>
    <w:rsid w:val="00F05DC1"/>
    <w:rPr>
      <w:rFonts w:ascii="Calibri" w:hAnsi="Calibri"/>
    </w:rPr>
  </w:style>
  <w:style w:type="character" w:customStyle="1" w:styleId="ListLabel321">
    <w:name w:val="ListLabel 321"/>
    <w:rsid w:val="00F05DC1"/>
    <w:rPr>
      <w:rFonts w:cs="Courier New"/>
    </w:rPr>
  </w:style>
  <w:style w:type="character" w:customStyle="1" w:styleId="ListLabel322">
    <w:name w:val="ListLabel 322"/>
    <w:rsid w:val="00F05DC1"/>
    <w:rPr>
      <w:rFonts w:ascii="Calibri" w:hAnsi="Calibri"/>
    </w:rPr>
  </w:style>
  <w:style w:type="character" w:customStyle="1" w:styleId="ListLabel323">
    <w:name w:val="ListLabel 323"/>
    <w:rsid w:val="00F05DC1"/>
    <w:rPr>
      <w:rFonts w:ascii="Calibri" w:hAnsi="Calibri"/>
      <w:color w:val="000000"/>
      <w:sz w:val="18"/>
    </w:rPr>
  </w:style>
  <w:style w:type="character" w:customStyle="1" w:styleId="ListLabel324">
    <w:name w:val="ListLabel 324"/>
    <w:rsid w:val="00F05DC1"/>
  </w:style>
  <w:style w:type="character" w:customStyle="1" w:styleId="ListLabel325">
    <w:name w:val="ListLabel 325"/>
    <w:rsid w:val="00F05DC1"/>
    <w:rPr>
      <w:rFonts w:ascii="Calibri" w:hAnsi="Calibri"/>
    </w:rPr>
  </w:style>
  <w:style w:type="character" w:customStyle="1" w:styleId="ListLabel326">
    <w:name w:val="ListLabel 326"/>
    <w:rsid w:val="00F05DC1"/>
    <w:rPr>
      <w:rFonts w:ascii="Calibri" w:hAnsi="Calibri"/>
    </w:rPr>
  </w:style>
  <w:style w:type="character" w:customStyle="1" w:styleId="ListLabel327">
    <w:name w:val="ListLabel 327"/>
    <w:rsid w:val="00F05DC1"/>
  </w:style>
  <w:style w:type="character" w:customStyle="1" w:styleId="ListLabel328">
    <w:name w:val="ListLabel 328"/>
    <w:rsid w:val="00F05DC1"/>
    <w:rPr>
      <w:rFonts w:ascii="Calibri" w:hAnsi="Calibri"/>
    </w:rPr>
  </w:style>
  <w:style w:type="character" w:customStyle="1" w:styleId="ListLabel329">
    <w:name w:val="ListLabel 329"/>
    <w:rsid w:val="00F05DC1"/>
    <w:rPr>
      <w:rFonts w:ascii="Calibri" w:hAnsi="Calibri"/>
    </w:rPr>
  </w:style>
  <w:style w:type="character" w:customStyle="1" w:styleId="ListLabel330">
    <w:name w:val="ListLabel 330"/>
    <w:rsid w:val="00F05DC1"/>
  </w:style>
  <w:style w:type="character" w:customStyle="1" w:styleId="ListLabel331">
    <w:name w:val="ListLabel 331"/>
    <w:rsid w:val="00F05DC1"/>
    <w:rPr>
      <w:rFonts w:ascii="Calibri" w:hAnsi="Calibri"/>
    </w:rPr>
  </w:style>
  <w:style w:type="character" w:customStyle="1" w:styleId="ListLabel332">
    <w:name w:val="ListLabel 332"/>
    <w:rsid w:val="00F05DC1"/>
    <w:rPr>
      <w:rFonts w:ascii="Calibri" w:hAnsi="Calibri"/>
      <w:color w:val="000000"/>
      <w:sz w:val="18"/>
    </w:rPr>
  </w:style>
  <w:style w:type="character" w:customStyle="1" w:styleId="ListLabel333">
    <w:name w:val="ListLabel 333"/>
    <w:rsid w:val="00F05DC1"/>
  </w:style>
  <w:style w:type="character" w:customStyle="1" w:styleId="ListLabel334">
    <w:name w:val="ListLabel 334"/>
    <w:rsid w:val="00F05DC1"/>
    <w:rPr>
      <w:rFonts w:ascii="Calibri" w:hAnsi="Calibri"/>
    </w:rPr>
  </w:style>
  <w:style w:type="character" w:customStyle="1" w:styleId="ListLabel335">
    <w:name w:val="ListLabel 335"/>
    <w:rsid w:val="00F05DC1"/>
    <w:rPr>
      <w:rFonts w:ascii="Calibri" w:hAnsi="Calibri"/>
    </w:rPr>
  </w:style>
  <w:style w:type="character" w:customStyle="1" w:styleId="ListLabel336">
    <w:name w:val="ListLabel 336"/>
    <w:rsid w:val="00F05DC1"/>
  </w:style>
  <w:style w:type="character" w:customStyle="1" w:styleId="ListLabel337">
    <w:name w:val="ListLabel 337"/>
    <w:rsid w:val="00F05DC1"/>
    <w:rPr>
      <w:rFonts w:ascii="Calibri" w:hAnsi="Calibri"/>
    </w:rPr>
  </w:style>
  <w:style w:type="character" w:customStyle="1" w:styleId="ListLabel338">
    <w:name w:val="ListLabel 338"/>
    <w:rsid w:val="00F05DC1"/>
    <w:rPr>
      <w:rFonts w:ascii="Calibri" w:hAnsi="Calibri"/>
    </w:rPr>
  </w:style>
  <w:style w:type="character" w:customStyle="1" w:styleId="ListLabel339">
    <w:name w:val="ListLabel 339"/>
    <w:rsid w:val="00F05DC1"/>
  </w:style>
  <w:style w:type="character" w:customStyle="1" w:styleId="ListLabel340">
    <w:name w:val="ListLabel 340"/>
    <w:rsid w:val="00F05DC1"/>
    <w:rPr>
      <w:rFonts w:ascii="Calibri" w:hAnsi="Calibri"/>
    </w:rPr>
  </w:style>
  <w:style w:type="character" w:customStyle="1" w:styleId="ListLabel341">
    <w:name w:val="ListLabel 341"/>
    <w:rsid w:val="00F05DC1"/>
    <w:rPr>
      <w:rFonts w:ascii="Calibri" w:hAnsi="Calibri"/>
      <w:color w:val="000000"/>
      <w:sz w:val="18"/>
    </w:rPr>
  </w:style>
  <w:style w:type="character" w:customStyle="1" w:styleId="ListLabel342">
    <w:name w:val="ListLabel 342"/>
    <w:rsid w:val="00F05DC1"/>
  </w:style>
  <w:style w:type="character" w:customStyle="1" w:styleId="ListLabel343">
    <w:name w:val="ListLabel 343"/>
    <w:rsid w:val="00F05DC1"/>
    <w:rPr>
      <w:rFonts w:ascii="Calibri" w:hAnsi="Calibri"/>
    </w:rPr>
  </w:style>
  <w:style w:type="character" w:customStyle="1" w:styleId="ListLabel344">
    <w:name w:val="ListLabel 344"/>
    <w:rsid w:val="00F05DC1"/>
    <w:rPr>
      <w:rFonts w:ascii="Calibri" w:hAnsi="Calibri"/>
    </w:rPr>
  </w:style>
  <w:style w:type="character" w:customStyle="1" w:styleId="ListLabel345">
    <w:name w:val="ListLabel 345"/>
    <w:rsid w:val="00F05DC1"/>
  </w:style>
  <w:style w:type="character" w:customStyle="1" w:styleId="ListLabel346">
    <w:name w:val="ListLabel 346"/>
    <w:rsid w:val="00F05DC1"/>
    <w:rPr>
      <w:rFonts w:ascii="Calibri" w:hAnsi="Calibri"/>
    </w:rPr>
  </w:style>
  <w:style w:type="character" w:customStyle="1" w:styleId="ListLabel347">
    <w:name w:val="ListLabel 347"/>
    <w:rsid w:val="00F05DC1"/>
    <w:rPr>
      <w:rFonts w:ascii="Calibri" w:hAnsi="Calibri"/>
    </w:rPr>
  </w:style>
  <w:style w:type="character" w:customStyle="1" w:styleId="ListLabel348">
    <w:name w:val="ListLabel 348"/>
    <w:rsid w:val="00F05DC1"/>
  </w:style>
  <w:style w:type="character" w:customStyle="1" w:styleId="ListLabel349">
    <w:name w:val="ListLabel 349"/>
    <w:rsid w:val="00F05DC1"/>
    <w:rPr>
      <w:rFonts w:ascii="Calibri" w:hAnsi="Calibri"/>
    </w:rPr>
  </w:style>
  <w:style w:type="numbering" w:customStyle="1" w:styleId="NoList">
    <w:name w:val="No List"/>
    <w:basedOn w:val="Bezlisty"/>
    <w:rsid w:val="00F05DC1"/>
    <w:pPr>
      <w:numPr>
        <w:numId w:val="1"/>
      </w:numPr>
    </w:pPr>
  </w:style>
  <w:style w:type="numbering" w:customStyle="1" w:styleId="WWNum1">
    <w:name w:val="WWNum1"/>
    <w:basedOn w:val="Bezlisty"/>
    <w:rsid w:val="00F05DC1"/>
    <w:pPr>
      <w:numPr>
        <w:numId w:val="2"/>
      </w:numPr>
    </w:pPr>
  </w:style>
  <w:style w:type="numbering" w:customStyle="1" w:styleId="WWNum2">
    <w:name w:val="WWNum2"/>
    <w:basedOn w:val="Bezlisty"/>
    <w:rsid w:val="00F05DC1"/>
    <w:pPr>
      <w:numPr>
        <w:numId w:val="3"/>
      </w:numPr>
    </w:pPr>
  </w:style>
  <w:style w:type="numbering" w:customStyle="1" w:styleId="WWNum3">
    <w:name w:val="WWNum3"/>
    <w:basedOn w:val="Bezlisty"/>
    <w:rsid w:val="00F05DC1"/>
    <w:pPr>
      <w:numPr>
        <w:numId w:val="4"/>
      </w:numPr>
    </w:pPr>
  </w:style>
  <w:style w:type="numbering" w:customStyle="1" w:styleId="WWNum4">
    <w:name w:val="WWNum4"/>
    <w:basedOn w:val="Bezlisty"/>
    <w:rsid w:val="00F05DC1"/>
    <w:pPr>
      <w:numPr>
        <w:numId w:val="5"/>
      </w:numPr>
    </w:pPr>
  </w:style>
  <w:style w:type="numbering" w:customStyle="1" w:styleId="WWNum5">
    <w:name w:val="WWNum5"/>
    <w:basedOn w:val="Bezlisty"/>
    <w:rsid w:val="00F05DC1"/>
    <w:pPr>
      <w:numPr>
        <w:numId w:val="6"/>
      </w:numPr>
    </w:pPr>
  </w:style>
  <w:style w:type="numbering" w:customStyle="1" w:styleId="WWNum6">
    <w:name w:val="WWNum6"/>
    <w:basedOn w:val="Bezlisty"/>
    <w:rsid w:val="00F05DC1"/>
    <w:pPr>
      <w:numPr>
        <w:numId w:val="7"/>
      </w:numPr>
    </w:pPr>
  </w:style>
  <w:style w:type="numbering" w:customStyle="1" w:styleId="WWNum7">
    <w:name w:val="WWNum7"/>
    <w:basedOn w:val="Bezlisty"/>
    <w:rsid w:val="00F05DC1"/>
    <w:pPr>
      <w:numPr>
        <w:numId w:val="8"/>
      </w:numPr>
    </w:pPr>
  </w:style>
  <w:style w:type="numbering" w:customStyle="1" w:styleId="WWNum8">
    <w:name w:val="WWNum8"/>
    <w:basedOn w:val="Bezlisty"/>
    <w:rsid w:val="00F05DC1"/>
    <w:pPr>
      <w:numPr>
        <w:numId w:val="9"/>
      </w:numPr>
    </w:pPr>
  </w:style>
  <w:style w:type="numbering" w:customStyle="1" w:styleId="WWNum9">
    <w:name w:val="WWNum9"/>
    <w:basedOn w:val="Bezlisty"/>
    <w:rsid w:val="00F05DC1"/>
    <w:pPr>
      <w:numPr>
        <w:numId w:val="10"/>
      </w:numPr>
    </w:pPr>
  </w:style>
  <w:style w:type="numbering" w:customStyle="1" w:styleId="WWNum10">
    <w:name w:val="WWNum10"/>
    <w:basedOn w:val="Bezlisty"/>
    <w:rsid w:val="00F05DC1"/>
    <w:pPr>
      <w:numPr>
        <w:numId w:val="11"/>
      </w:numPr>
    </w:pPr>
  </w:style>
  <w:style w:type="numbering" w:customStyle="1" w:styleId="WWNum11">
    <w:name w:val="WWNum11"/>
    <w:basedOn w:val="Bezlisty"/>
    <w:rsid w:val="00F05DC1"/>
    <w:pPr>
      <w:numPr>
        <w:numId w:val="12"/>
      </w:numPr>
    </w:pPr>
  </w:style>
  <w:style w:type="numbering" w:customStyle="1" w:styleId="WWNum12">
    <w:name w:val="WWNum12"/>
    <w:basedOn w:val="Bezlisty"/>
    <w:rsid w:val="00F05DC1"/>
    <w:pPr>
      <w:numPr>
        <w:numId w:val="13"/>
      </w:numPr>
    </w:pPr>
  </w:style>
  <w:style w:type="numbering" w:customStyle="1" w:styleId="WWNum13">
    <w:name w:val="WWNum13"/>
    <w:basedOn w:val="Bezlisty"/>
    <w:rsid w:val="00F05DC1"/>
    <w:pPr>
      <w:numPr>
        <w:numId w:val="14"/>
      </w:numPr>
    </w:pPr>
  </w:style>
  <w:style w:type="numbering" w:customStyle="1" w:styleId="WWNum14">
    <w:name w:val="WWNum14"/>
    <w:basedOn w:val="Bezlisty"/>
    <w:rsid w:val="00F05DC1"/>
    <w:pPr>
      <w:numPr>
        <w:numId w:val="15"/>
      </w:numPr>
    </w:pPr>
  </w:style>
  <w:style w:type="numbering" w:customStyle="1" w:styleId="WWNum15">
    <w:name w:val="WWNum15"/>
    <w:basedOn w:val="Bezlisty"/>
    <w:rsid w:val="00F05DC1"/>
    <w:pPr>
      <w:numPr>
        <w:numId w:val="16"/>
      </w:numPr>
    </w:pPr>
  </w:style>
  <w:style w:type="numbering" w:customStyle="1" w:styleId="WWNum16">
    <w:name w:val="WWNum16"/>
    <w:basedOn w:val="Bezlisty"/>
    <w:rsid w:val="00F05DC1"/>
    <w:pPr>
      <w:numPr>
        <w:numId w:val="17"/>
      </w:numPr>
    </w:pPr>
  </w:style>
  <w:style w:type="numbering" w:customStyle="1" w:styleId="WWNum17">
    <w:name w:val="WWNum17"/>
    <w:basedOn w:val="Bezlisty"/>
    <w:rsid w:val="00F05DC1"/>
    <w:pPr>
      <w:numPr>
        <w:numId w:val="18"/>
      </w:numPr>
    </w:pPr>
  </w:style>
  <w:style w:type="numbering" w:customStyle="1" w:styleId="WWNum18">
    <w:name w:val="WWNum18"/>
    <w:basedOn w:val="Bezlisty"/>
    <w:rsid w:val="00F05DC1"/>
    <w:pPr>
      <w:numPr>
        <w:numId w:val="19"/>
      </w:numPr>
    </w:pPr>
  </w:style>
  <w:style w:type="numbering" w:customStyle="1" w:styleId="WWNum19">
    <w:name w:val="WWNum19"/>
    <w:basedOn w:val="Bezlisty"/>
    <w:rsid w:val="00F05DC1"/>
    <w:pPr>
      <w:numPr>
        <w:numId w:val="20"/>
      </w:numPr>
    </w:pPr>
  </w:style>
  <w:style w:type="numbering" w:customStyle="1" w:styleId="WWNum20">
    <w:name w:val="WWNum20"/>
    <w:basedOn w:val="Bezlisty"/>
    <w:rsid w:val="00F05DC1"/>
    <w:pPr>
      <w:numPr>
        <w:numId w:val="21"/>
      </w:numPr>
    </w:pPr>
  </w:style>
  <w:style w:type="numbering" w:customStyle="1" w:styleId="WWNum21">
    <w:name w:val="WWNum21"/>
    <w:basedOn w:val="Bezlisty"/>
    <w:rsid w:val="00F05DC1"/>
    <w:pPr>
      <w:numPr>
        <w:numId w:val="22"/>
      </w:numPr>
    </w:pPr>
  </w:style>
  <w:style w:type="numbering" w:customStyle="1" w:styleId="WWNum22">
    <w:name w:val="WWNum22"/>
    <w:basedOn w:val="Bezlisty"/>
    <w:rsid w:val="00F05DC1"/>
    <w:pPr>
      <w:numPr>
        <w:numId w:val="23"/>
      </w:numPr>
    </w:pPr>
  </w:style>
  <w:style w:type="numbering" w:customStyle="1" w:styleId="WWNum23">
    <w:name w:val="WWNum23"/>
    <w:basedOn w:val="Bezlisty"/>
    <w:rsid w:val="00F05DC1"/>
    <w:pPr>
      <w:numPr>
        <w:numId w:val="24"/>
      </w:numPr>
    </w:pPr>
  </w:style>
  <w:style w:type="numbering" w:customStyle="1" w:styleId="WWNum24">
    <w:name w:val="WWNum24"/>
    <w:basedOn w:val="Bezlisty"/>
    <w:rsid w:val="00F05DC1"/>
    <w:pPr>
      <w:numPr>
        <w:numId w:val="25"/>
      </w:numPr>
    </w:pPr>
  </w:style>
  <w:style w:type="numbering" w:customStyle="1" w:styleId="WWNum25">
    <w:name w:val="WWNum25"/>
    <w:basedOn w:val="Bezlisty"/>
    <w:rsid w:val="00F05DC1"/>
    <w:pPr>
      <w:numPr>
        <w:numId w:val="26"/>
      </w:numPr>
    </w:pPr>
  </w:style>
  <w:style w:type="numbering" w:customStyle="1" w:styleId="WWNum26">
    <w:name w:val="WWNum26"/>
    <w:basedOn w:val="Bezlisty"/>
    <w:rsid w:val="00F05DC1"/>
    <w:pPr>
      <w:numPr>
        <w:numId w:val="27"/>
      </w:numPr>
    </w:pPr>
  </w:style>
  <w:style w:type="numbering" w:customStyle="1" w:styleId="WWNum27">
    <w:name w:val="WWNum27"/>
    <w:basedOn w:val="Bezlisty"/>
    <w:rsid w:val="00F05DC1"/>
    <w:pPr>
      <w:numPr>
        <w:numId w:val="28"/>
      </w:numPr>
    </w:pPr>
  </w:style>
  <w:style w:type="numbering" w:customStyle="1" w:styleId="WWNum28">
    <w:name w:val="WWNum28"/>
    <w:basedOn w:val="Bezlisty"/>
    <w:rsid w:val="00F05DC1"/>
    <w:pPr>
      <w:numPr>
        <w:numId w:val="29"/>
      </w:numPr>
    </w:pPr>
  </w:style>
  <w:style w:type="numbering" w:customStyle="1" w:styleId="WWNum29">
    <w:name w:val="WWNum29"/>
    <w:basedOn w:val="Bezlisty"/>
    <w:rsid w:val="00F05DC1"/>
    <w:pPr>
      <w:numPr>
        <w:numId w:val="30"/>
      </w:numPr>
    </w:pPr>
  </w:style>
  <w:style w:type="numbering" w:customStyle="1" w:styleId="WWNum30">
    <w:name w:val="WWNum30"/>
    <w:basedOn w:val="Bezlisty"/>
    <w:rsid w:val="00F05DC1"/>
    <w:pPr>
      <w:numPr>
        <w:numId w:val="31"/>
      </w:numPr>
    </w:pPr>
  </w:style>
  <w:style w:type="numbering" w:customStyle="1" w:styleId="WWNum31">
    <w:name w:val="WWNum31"/>
    <w:basedOn w:val="Bezlisty"/>
    <w:rsid w:val="00F05DC1"/>
    <w:pPr>
      <w:numPr>
        <w:numId w:val="32"/>
      </w:numPr>
    </w:pPr>
  </w:style>
  <w:style w:type="numbering" w:customStyle="1" w:styleId="WWNum32">
    <w:name w:val="WWNum32"/>
    <w:basedOn w:val="Bezlisty"/>
    <w:rsid w:val="00F05DC1"/>
    <w:pPr>
      <w:numPr>
        <w:numId w:val="33"/>
      </w:numPr>
    </w:pPr>
  </w:style>
  <w:style w:type="numbering" w:customStyle="1" w:styleId="WWNum33">
    <w:name w:val="WWNum33"/>
    <w:basedOn w:val="Bezlisty"/>
    <w:rsid w:val="00F05DC1"/>
    <w:pPr>
      <w:numPr>
        <w:numId w:val="34"/>
      </w:numPr>
    </w:pPr>
  </w:style>
  <w:style w:type="numbering" w:customStyle="1" w:styleId="WWNum34">
    <w:name w:val="WWNum34"/>
    <w:basedOn w:val="Bezlisty"/>
    <w:rsid w:val="00F05DC1"/>
    <w:pPr>
      <w:numPr>
        <w:numId w:val="35"/>
      </w:numPr>
    </w:pPr>
  </w:style>
  <w:style w:type="numbering" w:customStyle="1" w:styleId="WWNum35">
    <w:name w:val="WWNum35"/>
    <w:basedOn w:val="Bezlisty"/>
    <w:rsid w:val="00F05DC1"/>
    <w:pPr>
      <w:numPr>
        <w:numId w:val="36"/>
      </w:numPr>
    </w:pPr>
  </w:style>
  <w:style w:type="numbering" w:customStyle="1" w:styleId="WWNum36">
    <w:name w:val="WWNum36"/>
    <w:basedOn w:val="Bezlisty"/>
    <w:rsid w:val="00F05DC1"/>
    <w:pPr>
      <w:numPr>
        <w:numId w:val="37"/>
      </w:numPr>
    </w:pPr>
  </w:style>
  <w:style w:type="numbering" w:customStyle="1" w:styleId="WWNum37">
    <w:name w:val="WWNum37"/>
    <w:basedOn w:val="Bezlisty"/>
    <w:rsid w:val="00F05DC1"/>
    <w:pPr>
      <w:numPr>
        <w:numId w:val="38"/>
      </w:numPr>
    </w:pPr>
  </w:style>
  <w:style w:type="numbering" w:customStyle="1" w:styleId="WWNum38">
    <w:name w:val="WWNum38"/>
    <w:basedOn w:val="Bezlisty"/>
    <w:rsid w:val="00F05DC1"/>
    <w:pPr>
      <w:numPr>
        <w:numId w:val="39"/>
      </w:numPr>
    </w:pPr>
  </w:style>
  <w:style w:type="numbering" w:customStyle="1" w:styleId="WWNum39">
    <w:name w:val="WWNum39"/>
    <w:basedOn w:val="Bezlisty"/>
    <w:rsid w:val="00F05DC1"/>
    <w:pPr>
      <w:numPr>
        <w:numId w:val="40"/>
      </w:numPr>
    </w:pPr>
  </w:style>
  <w:style w:type="numbering" w:customStyle="1" w:styleId="WWNum40">
    <w:name w:val="WWNum40"/>
    <w:basedOn w:val="Bezlisty"/>
    <w:rsid w:val="00F05DC1"/>
    <w:pPr>
      <w:numPr>
        <w:numId w:val="41"/>
      </w:numPr>
    </w:pPr>
  </w:style>
  <w:style w:type="numbering" w:customStyle="1" w:styleId="WWNum41">
    <w:name w:val="WWNum41"/>
    <w:basedOn w:val="Bezlisty"/>
    <w:rsid w:val="00F05DC1"/>
    <w:pPr>
      <w:numPr>
        <w:numId w:val="42"/>
      </w:numPr>
    </w:pPr>
  </w:style>
  <w:style w:type="numbering" w:customStyle="1" w:styleId="WWNum42">
    <w:name w:val="WWNum42"/>
    <w:basedOn w:val="Bezlisty"/>
    <w:rsid w:val="00F05DC1"/>
    <w:pPr>
      <w:numPr>
        <w:numId w:val="43"/>
      </w:numPr>
    </w:pPr>
  </w:style>
  <w:style w:type="numbering" w:customStyle="1" w:styleId="WWNum43">
    <w:name w:val="WWNum43"/>
    <w:basedOn w:val="Bezlisty"/>
    <w:rsid w:val="00F05DC1"/>
    <w:pPr>
      <w:numPr>
        <w:numId w:val="44"/>
      </w:numPr>
    </w:pPr>
  </w:style>
  <w:style w:type="numbering" w:customStyle="1" w:styleId="WWNum44">
    <w:name w:val="WWNum44"/>
    <w:basedOn w:val="Bezlisty"/>
    <w:rsid w:val="00F05DC1"/>
    <w:pPr>
      <w:numPr>
        <w:numId w:val="45"/>
      </w:numPr>
    </w:pPr>
  </w:style>
  <w:style w:type="numbering" w:customStyle="1" w:styleId="WWNum45">
    <w:name w:val="WWNum45"/>
    <w:basedOn w:val="Bezlisty"/>
    <w:rsid w:val="00F05DC1"/>
    <w:pPr>
      <w:numPr>
        <w:numId w:val="46"/>
      </w:numPr>
    </w:pPr>
  </w:style>
  <w:style w:type="paragraph" w:styleId="Stopka">
    <w:name w:val="footer"/>
    <w:basedOn w:val="Normalny"/>
    <w:link w:val="StopkaZnak1"/>
    <w:uiPriority w:val="99"/>
    <w:semiHidden/>
    <w:unhideWhenUsed/>
    <w:rsid w:val="00F05DC1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05DC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54</Pages>
  <Words>10763</Words>
  <Characters>64582</Characters>
  <Application>Microsoft Office Word</Application>
  <DocSecurity>0</DocSecurity>
  <Lines>538</Lines>
  <Paragraphs>150</Paragraphs>
  <ScaleCrop>false</ScaleCrop>
  <Company/>
  <LinksUpToDate>false</LinksUpToDate>
  <CharactersWithSpaces>75195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Admin</cp:lastModifiedBy>
  <cp:revision>1</cp:revision>
  <cp:lastPrinted>2021-08-31T13:29:00Z</cp:lastPrinted>
  <dcterms:created xsi:type="dcterms:W3CDTF">2024-09-02T12:54:00Z</dcterms:created>
  <dcterms:modified xsi:type="dcterms:W3CDTF">2026-09-01T12:17:00Z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