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E4A2B" w14:textId="16DF26C9" w:rsidR="002969CE" w:rsidRDefault="00BB7186" w:rsidP="002969C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36BB8D96" wp14:editId="42396606">
            <wp:extent cx="73152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FB494" w14:textId="661F5726" w:rsidR="00BB7186" w:rsidRDefault="00BB7186" w:rsidP="002969CE">
      <w:pPr>
        <w:rPr>
          <w:rFonts w:asciiTheme="minorHAnsi" w:hAnsiTheme="minorHAnsi" w:cstheme="minorHAnsi"/>
          <w:sz w:val="18"/>
          <w:szCs w:val="18"/>
        </w:rPr>
      </w:pPr>
    </w:p>
    <w:p w14:paraId="5B5F2E49" w14:textId="6D7F8C6B" w:rsidR="00BB7186" w:rsidRPr="002559DD" w:rsidRDefault="00BB7186" w:rsidP="002969CE">
      <w:pPr>
        <w:rPr>
          <w:rFonts w:asciiTheme="minorHAnsi" w:hAnsiTheme="minorHAnsi" w:cstheme="minorHAnsi"/>
          <w:b/>
          <w:sz w:val="18"/>
          <w:szCs w:val="18"/>
        </w:rPr>
      </w:pPr>
    </w:p>
    <w:p w14:paraId="48EF084C" w14:textId="77777777" w:rsidR="00BB7186" w:rsidRPr="002559DD" w:rsidRDefault="00BB7186" w:rsidP="00BB718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59DD">
        <w:rPr>
          <w:rFonts w:asciiTheme="minorHAnsi" w:hAnsiTheme="minorHAnsi" w:cstheme="minorHAnsi"/>
          <w:b/>
          <w:sz w:val="18"/>
          <w:szCs w:val="18"/>
        </w:rPr>
        <w:t>WYMAGANIA EDUKACYJNE Z GEOGRAFII NIEZBĘDNE DO UZYSKANIA PRZEZ UCZNIA</w:t>
      </w:r>
    </w:p>
    <w:p w14:paraId="513AE646" w14:textId="64A0CB1F" w:rsidR="00BB7186" w:rsidRPr="002559DD" w:rsidRDefault="00BB7186" w:rsidP="00BB718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59DD">
        <w:rPr>
          <w:rFonts w:asciiTheme="minorHAnsi" w:hAnsiTheme="minorHAnsi" w:cstheme="minorHAnsi"/>
          <w:b/>
          <w:sz w:val="18"/>
          <w:szCs w:val="18"/>
        </w:rPr>
        <w:t>POSZCZEGÓLNYCH ŚRÓDROCZNYCH I ROCZNYCH OCEN KLASYFIKACYJNYCH WYNIKAJĄCYCH Z RE</w:t>
      </w:r>
      <w:r w:rsidR="003D5125" w:rsidRPr="002559DD">
        <w:rPr>
          <w:rFonts w:asciiTheme="minorHAnsi" w:hAnsiTheme="minorHAnsi" w:cstheme="minorHAnsi"/>
          <w:b/>
          <w:sz w:val="18"/>
          <w:szCs w:val="18"/>
        </w:rPr>
        <w:t xml:space="preserve">ALIZOWANEGO PROGRAMU NAUCZANIA </w:t>
      </w:r>
      <w:r w:rsidRPr="002559DD">
        <w:rPr>
          <w:rFonts w:asciiTheme="minorHAnsi" w:hAnsiTheme="minorHAnsi" w:cstheme="minorHAnsi"/>
          <w:b/>
          <w:sz w:val="18"/>
          <w:szCs w:val="18"/>
        </w:rPr>
        <w:t xml:space="preserve">Barbara Dziedzic, Barbara Korbel, Ewa Maria Tuz Program nauczania geografii w zakresie podstawowym dla liceum ogólnokształcącego </w:t>
      </w:r>
      <w:r w:rsidR="003D5125" w:rsidRPr="002559DD">
        <w:rPr>
          <w:rFonts w:asciiTheme="minorHAnsi" w:hAnsiTheme="minorHAnsi" w:cstheme="minorHAnsi"/>
          <w:b/>
          <w:sz w:val="18"/>
          <w:szCs w:val="18"/>
        </w:rPr>
        <w:t>i technikum – Oblicza geografii, wydawnictwo Nowa Era.</w:t>
      </w:r>
      <w:r w:rsidRPr="002559DD">
        <w:rPr>
          <w:rFonts w:asciiTheme="minorHAnsi" w:hAnsiTheme="minorHAnsi" w:cstheme="minorHAnsi"/>
          <w:b/>
          <w:sz w:val="18"/>
          <w:szCs w:val="18"/>
        </w:rPr>
        <w:t xml:space="preserve"> LICEUM 4-LETNIE</w:t>
      </w:r>
    </w:p>
    <w:p w14:paraId="0E2D99B8" w14:textId="066ED554" w:rsidR="00BB7186" w:rsidRPr="002559DD" w:rsidRDefault="00BB7186" w:rsidP="002969CE">
      <w:pPr>
        <w:rPr>
          <w:rFonts w:asciiTheme="minorHAnsi" w:hAnsiTheme="minorHAnsi" w:cstheme="minorHAnsi"/>
          <w:b/>
          <w:sz w:val="18"/>
          <w:szCs w:val="18"/>
        </w:rPr>
      </w:pPr>
    </w:p>
    <w:p w14:paraId="3AA8F7A9" w14:textId="77777777" w:rsidR="00BB7186" w:rsidRPr="002559DD" w:rsidRDefault="00BB7186" w:rsidP="002969CE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BB7186" w:rsidRPr="009654D9" w14:paraId="7A4DFF2F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BCFD4A" w14:textId="15BCEA5E" w:rsidR="00BB7186" w:rsidRPr="009654D9" w:rsidRDefault="00BB7186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71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Szczegółowe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wymagania edukacyjne dla klasy 3</w:t>
            </w:r>
            <w:r w:rsidR="00C46864">
              <w:rPr>
                <w:rFonts w:asciiTheme="minorHAnsi" w:hAnsiTheme="minorHAnsi" w:cstheme="minorHAnsi"/>
                <w:b/>
                <w:sz w:val="18"/>
                <w:szCs w:val="18"/>
              </w:rPr>
              <w:t>A, 3B1, 3B2, 3B3, 3B4, 3B5, 3C, 3D, 3E, 3F, 3h1, 3H2, 3I</w:t>
            </w:r>
            <w:bookmarkStart w:id="0" w:name="_GoBack"/>
            <w:bookmarkEnd w:id="0"/>
          </w:p>
        </w:tc>
      </w:tr>
      <w:tr w:rsidR="00BB7186" w:rsidRPr="009654D9" w14:paraId="746C4D39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BF8C0A" w14:textId="2C871FD5" w:rsidR="00BB7186" w:rsidRPr="009654D9" w:rsidRDefault="00BB7186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7186">
              <w:rPr>
                <w:rFonts w:asciiTheme="minorHAnsi" w:hAnsiTheme="minorHAnsi" w:cstheme="minorHAnsi"/>
                <w:b/>
                <w:sz w:val="18"/>
                <w:szCs w:val="18"/>
              </w:rPr>
              <w:t>Ocenę niedostateczną otrzymuje uczeń, który nie spełnia wymagań edukacyjnych niezbędnych do uzyskania oceny dopuszczającej</w:t>
            </w:r>
          </w:p>
        </w:tc>
      </w:tr>
      <w:tr w:rsidR="002969CE" w:rsidRPr="009654D9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9654D9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2969CE" w:rsidRPr="009654D9" w14:paraId="6CAE6902" w14:textId="77777777" w:rsidTr="00866A33">
        <w:trPr>
          <w:trHeight w:val="703"/>
        </w:trPr>
        <w:tc>
          <w:tcPr>
            <w:tcW w:w="3348" w:type="dxa"/>
            <w:shd w:val="clear" w:color="auto" w:fill="auto"/>
            <w:vAlign w:val="center"/>
          </w:tcPr>
          <w:p w14:paraId="30B2649C" w14:textId="4F1B7CE2" w:rsidR="002969CE" w:rsidRPr="009654D9" w:rsidRDefault="00A455EF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dopuszczającej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1D35AEAF" w:rsidR="002969CE" w:rsidRPr="009654D9" w:rsidRDefault="00A455EF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dostatecznej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33D7FAA2" w:rsidR="002969CE" w:rsidRPr="009654D9" w:rsidRDefault="00A455EF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dobrej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323826B8" w:rsidR="002969CE" w:rsidRPr="009654D9" w:rsidRDefault="00A455EF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bardzo dobrej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1F5CCBC4" w:rsidR="002969CE" w:rsidRPr="009654D9" w:rsidRDefault="00A455EF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celującej</w:t>
            </w:r>
          </w:p>
        </w:tc>
      </w:tr>
      <w:tr w:rsidR="002969CE" w:rsidRPr="009654D9" w14:paraId="5FB1ACDA" w14:textId="77777777" w:rsidTr="00866A33">
        <w:trPr>
          <w:trHeight w:val="379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9654D9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9654D9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9654D9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9654D9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9654D9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8FBBBC9" w:rsidR="002969CE" w:rsidRPr="00963295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9654D9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0B0F7B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5D1993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Europy </w:t>
            </w:r>
          </w:p>
          <w:p w14:paraId="09C3F676" w14:textId="4AC14436" w:rsidR="00930CB3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2F9D87D1" w14:textId="7E74D09D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którym pasie rzeźby terenu 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 xml:space="preserve">jest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położony region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za</w:t>
            </w:r>
            <w:r w:rsidR="00844772">
              <w:rPr>
                <w:rFonts w:asciiTheme="minorHAnsi" w:hAnsiTheme="minorHAnsi" w:cstheme="minorHAnsi"/>
                <w:sz w:val="18"/>
                <w:szCs w:val="18"/>
              </w:rPr>
              <w:t>mieszka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</w:p>
          <w:p w14:paraId="6DB665DF" w14:textId="77777777" w:rsidR="004D51F1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klimat Polski</w:t>
            </w:r>
          </w:p>
          <w:p w14:paraId="14119FE2" w14:textId="08BC0CE3" w:rsidR="00BF5ADB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AA4A3E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t xml:space="preserve">przykłady ważnych wydarzeń geologicznych charakterystycznych dla </w:t>
            </w:r>
            <w:r w:rsidR="00124B8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każdej ery</w:t>
            </w:r>
          </w:p>
          <w:p w14:paraId="6BCCF16D" w14:textId="3CAF9246" w:rsidR="00135366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6C19AD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klimatogramów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660A0413" w14:textId="2E7EA083" w:rsidR="009920C0" w:rsidRPr="006C19AD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6C19AD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D60EBD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>na mapie o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>gó</w:t>
            </w:r>
            <w:r w:rsidR="004B61B5"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lnogeograficznej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temperaturę wód powierzchniowych Morza Bałtyckiego</w:t>
            </w:r>
          </w:p>
          <w:p w14:paraId="294B3893" w14:textId="49A4C7BD" w:rsidR="003D65F3" w:rsidRPr="009654D9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9654D9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DF10A1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5D1993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7D43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DF10A1">
              <w:rPr>
                <w:rFonts w:asciiTheme="minorHAnsi" w:hAnsiTheme="minorHAnsi" w:cstheme="minorHAnsi"/>
                <w:sz w:val="18"/>
                <w:szCs w:val="18"/>
              </w:rPr>
              <w:t>geopolitycznego</w:t>
            </w:r>
            <w:r w:rsidRPr="0014254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4275FD92" w14:textId="2F312390" w:rsidR="00F7563B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regionu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438D9BA3" w14:textId="2DE0C00D" w:rsidR="00930CB3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cechy rzeźby terenu Polski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5D1993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>infografik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C2C3C"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1993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1C2C3C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2C3C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6C19AD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9654D9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9654D9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577AF6" w14:textId="031B9C22" w:rsidR="002969CE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6920C8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B5EAAC0" w14:textId="215E0502" w:rsidR="00124B85" w:rsidRDefault="00AE274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geologicznych i różnych źródeł informacji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t xml:space="preserve">żniejsze wydarzenia </w:t>
            </w:r>
            <w:r w:rsidR="005D199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geologiczne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regionie </w:t>
            </w:r>
          </w:p>
          <w:p w14:paraId="7D4A37B3" w14:textId="2DD27968" w:rsidR="00481C3C" w:rsidRPr="005D1993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5D1993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963295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963295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26291D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26291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9654D9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3D65F3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3D406B" w14:textId="326DFEBB" w:rsidR="000B0F7B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skutki orogenezy hercyńskiej w Europie</w:t>
            </w:r>
          </w:p>
          <w:p w14:paraId="4F8867FA" w14:textId="1E2BB09B" w:rsidR="006920C8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030DABF9" w:rsidR="00135366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>
              <w:rPr>
                <w:rFonts w:asciiTheme="minorHAnsi" w:hAnsiTheme="minorHAnsi" w:cstheme="minorHAnsi"/>
                <w:sz w:val="18"/>
                <w:szCs w:val="18"/>
              </w:rPr>
              <w:t xml:space="preserve"> Polski i własnego regionu a głównymi cechami ukształtowania powierzchni</w:t>
            </w:r>
          </w:p>
          <w:p w14:paraId="3E8B2029" w14:textId="0960CE49" w:rsidR="00481C3C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BE4FC0F" w14:textId="3B043B95" w:rsidR="00BF5ADB" w:rsidRDefault="00BF5ADB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ch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arakterystykę klimatologiczną wybranego regionu</w:t>
            </w:r>
          </w:p>
          <w:p w14:paraId="1CAD9B78" w14:textId="49E5621C" w:rsidR="00FC2369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938E9" w14:textId="77777777" w:rsidR="004B5B7C" w:rsidRDefault="00773AEB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perspektywy rozwoju żeglugi </w:t>
            </w:r>
            <w:r w:rsidR="008C37D6">
              <w:rPr>
                <w:rFonts w:asciiTheme="minorHAnsi" w:hAnsiTheme="minorHAnsi" w:cstheme="minorHAnsi"/>
                <w:sz w:val="18"/>
                <w:szCs w:val="18"/>
              </w:rPr>
              <w:t>śródlądowej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FE1AA28" w14:textId="75602FB2" w:rsidR="003D65F3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C37D6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9654D9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6C3EFE04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9654D9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963295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wskazuje na mapie województwa i ich </w:t>
            </w:r>
            <w:r w:rsidRPr="00963295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stolice</w:t>
            </w:r>
          </w:p>
          <w:p w14:paraId="07B01C6D" w14:textId="7AFC8FC7" w:rsidR="009D5A3B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6A2D7B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963295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największe skupiska Polonii </w:t>
            </w:r>
            <w:r w:rsidR="00D6289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963295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963295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963295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9654D9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910CDE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4476F8E" w14:textId="73C0C4C9" w:rsidR="00C50682" w:rsidRPr="003F0CB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3F0CB2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3F0CB2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3F0CB2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5659F5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tematycznej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9654D9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4BB83C" w14:textId="7004B68F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zmiany liczby ludności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5659F5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5659F5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5659F5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5659F5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1C2C3C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6A2D7B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BC19DA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kierunki współczesnych emigracji Polaków</w:t>
            </w:r>
          </w:p>
          <w:p w14:paraId="0A484457" w14:textId="2E4C7F64" w:rsidR="004669E1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D60EBD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D60EBD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BF7A39" w14:textId="5562D806" w:rsidR="003811AE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 1946–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2019</w:t>
            </w:r>
          </w:p>
          <w:p w14:paraId="37161B17" w14:textId="4C0642F5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5659F5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5659F5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5659F5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5659F5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7719B5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pozaprz</w:t>
            </w:r>
            <w:r w:rsidR="00011EE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rodniczych na rozmieszczenie ludności w Polsce </w:t>
            </w:r>
          </w:p>
          <w:p w14:paraId="5FF75938" w14:textId="3A852182" w:rsidR="007719B5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C19DA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F00A51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F00A51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stopy bezrobocia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czynniki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wpływające na współczesne przemiany polskich miast</w:t>
            </w:r>
          </w:p>
          <w:p w14:paraId="7800BC16" w14:textId="7573A606" w:rsidR="004669E1" w:rsidRPr="009654D9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</w:t>
            </w:r>
            <w:r w:rsidR="00C50682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7048AB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9654D9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963295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9654D9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liczbę gospodarstw ekologicznych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4187A2AE" w14:textId="0A5460E7" w:rsidR="00ED53F6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działy i wyroby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zaawansowanych technologii w Polsce</w:t>
            </w:r>
          </w:p>
          <w:p w14:paraId="7B57F28D" w14:textId="0E219F41" w:rsidR="00ED53F6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0C591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9654D9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1788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2ADFB0" w14:textId="4A7F061E" w:rsidR="009A2403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5343003A" w14:textId="082300B9" w:rsidR="004669E1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przemysłu zaawansowanych technologii w Polsce</w:t>
            </w:r>
          </w:p>
          <w:p w14:paraId="41DF5C93" w14:textId="1EB31FC6" w:rsidR="00FB78F7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0F0D05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C81FC5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C81FC5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BE2F4B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9654D9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01283EC" w14:textId="37531F38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przyrodnicze i pozaprzyrodnicze czynniki rozwoju rolnictwa w Polsce</w:t>
            </w:r>
          </w:p>
          <w:p w14:paraId="0AE17739" w14:textId="25CACA1D" w:rsidR="009A2403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15BCB35" w14:textId="3BC60CA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i 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rozpoznaje oznakowanie żywności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ekologicznej</w:t>
            </w:r>
          </w:p>
          <w:p w14:paraId="0F97418D" w14:textId="02514897" w:rsidR="008112F4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4AB8A836" w14:textId="30EF430D" w:rsidR="004669E1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rozmieszczenie ośrodków przemysłu zaawansowanych technologii w Polsce</w:t>
            </w:r>
          </w:p>
          <w:p w14:paraId="65EC26C8" w14:textId="06406885" w:rsidR="00FB78F7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C81FC5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C81FC5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C81FC5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BE2F4B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9654D9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1F6CCAD" w14:textId="7E1082D1" w:rsidR="004669E1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24B2685C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nadzoru żywności produkowanej w ramach systemu rolnictwa ekologicznego w Polsce</w:t>
            </w:r>
          </w:p>
          <w:p w14:paraId="59FB2E87" w14:textId="43BF1F44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2C74FE1F" w14:textId="2086D425" w:rsidR="00ED53F6" w:rsidRPr="00603CAA" w:rsidRDefault="00603CAA" w:rsidP="00603CA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rozwijania nowoczesnych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działów</w:t>
            </w:r>
            <w:r w:rsidRPr="00603CAA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</w:p>
          <w:p w14:paraId="10E69853" w14:textId="3DB772E7" w:rsidR="00ED53F6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FF7E09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FF7E09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FF7E0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omawia znaczenie infrastruktury turystycznej i dostępności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komunikacyjnej dla rozwoju turystyki</w:t>
            </w:r>
          </w:p>
          <w:p w14:paraId="15C9EB95" w14:textId="77777777" w:rsidR="004669E1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rolę turystyki w krajowej gospodarce</w:t>
            </w:r>
          </w:p>
          <w:p w14:paraId="3C950AC2" w14:textId="3002DFA4" w:rsidR="00BE2F4B" w:rsidRPr="009654D9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9654D9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333E3251" w:rsidR="009A2403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>
              <w:rPr>
                <w:rFonts w:asciiTheme="minorHAnsi" w:hAnsiTheme="minorHAnsi" w:cstheme="minorHAnsi"/>
                <w:sz w:val="18"/>
                <w:szCs w:val="18"/>
              </w:rPr>
              <w:t>wpływ czynników przyrodniczych i pozaprzyrodniczych na możliwości przemian strukturalnych w rolnictwie Polski</w:t>
            </w:r>
          </w:p>
          <w:p w14:paraId="3FCB81BB" w14:textId="0002B9DE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przystąpienia Polski do U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1CE977B3" w14:textId="04B228B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hipotezy dotyczące perspektyw rozwoju przemy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słu zaawansowanych technologii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3A1DC54" w14:textId="3C7E9633" w:rsidR="004669E1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głównych węz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łów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 xml:space="preserve">i terminali transportowych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3603078" w14:textId="146C0240" w:rsidR="00020B09" w:rsidRPr="00644838" w:rsidRDefault="00020B09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określa perspektywy rozwoju gospodarki morskiej w Polsce</w:t>
            </w:r>
          </w:p>
          <w:p w14:paraId="4E93B3D3" w14:textId="15E1903A" w:rsidR="00603CAA" w:rsidRPr="00644838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44838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287D5C8" w:rsidR="004669E1" w:rsidRPr="009654D9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i odbiornik GPS do opisania atrakcji turystycznych </w:t>
            </w:r>
            <w:r w:rsidR="00BE2F4B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9654D9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963295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Stan środowiska </w:t>
            </w:r>
            <w:r w:rsidR="00963295" w:rsidRPr="00963295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041596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041596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FF7E09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FF7E09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2A0186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 xml:space="preserve">będących 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>poszczególny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mi</w:t>
            </w:r>
            <w:r w:rsidR="004B61B5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7C15E8" w14:textId="3E325F00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1A3731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DF4705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61E2E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1E8BC7" w14:textId="3CE6ADBF" w:rsidR="00AA4A3E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A11F6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konsekwencje emisji zanieczyszczeń powietrza</w:t>
            </w:r>
          </w:p>
          <w:p w14:paraId="7E83200A" w14:textId="00192541" w:rsidR="00A11F6F" w:rsidRPr="00FF7E09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1A3731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FC9700" w14:textId="5C8ED847" w:rsidR="00A11F6F" w:rsidRPr="00A11F6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FF7E09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analizuje produkcję odpadów przemy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FF7E09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1A3731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F7E09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FF7E09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4D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A3DFEBA" w14:textId="57279097" w:rsidR="00AA4A3E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0E5BCC7D" w:rsidR="00AA4A3E" w:rsidRPr="001A3731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2A2CB9">
              <w:rPr>
                <w:rFonts w:asciiTheme="minorHAnsi" w:hAnsiTheme="minorHAnsi" w:cstheme="minorHAnsi"/>
                <w:sz w:val="18"/>
                <w:szCs w:val="18"/>
              </w:rPr>
              <w:t xml:space="preserve">własnych </w:t>
            </w:r>
            <w:r w:rsidRPr="001A3731">
              <w:rPr>
                <w:rFonts w:asciiTheme="minorHAnsi" w:hAnsiTheme="minorHAnsi" w:cstheme="minorHAnsi"/>
                <w:sz w:val="18"/>
                <w:szCs w:val="18"/>
              </w:rPr>
              <w:t>działań na rzecz ochrony środowiska przyrodniczego</w:t>
            </w:r>
          </w:p>
        </w:tc>
      </w:tr>
    </w:tbl>
    <w:p w14:paraId="52F2119D" w14:textId="22905E51" w:rsidR="002969CE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p w14:paraId="177F06B8" w14:textId="7F318AA5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2AA0D8EC" w14:textId="77AEAEAC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036FEDA1" w14:textId="77FBF7C0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185C7EC8" w14:textId="2F788637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3DC1B15D" w14:textId="4ABE1E44" w:rsidR="00F1296E" w:rsidRDefault="00F1296E" w:rsidP="00E71663">
      <w:pPr>
        <w:rPr>
          <w:rFonts w:asciiTheme="minorHAnsi" w:hAnsiTheme="minorHAnsi" w:cstheme="minorHAnsi"/>
          <w:sz w:val="18"/>
          <w:szCs w:val="18"/>
        </w:rPr>
      </w:pPr>
    </w:p>
    <w:p w14:paraId="7A9BFC9A" w14:textId="4D36A159" w:rsidR="00F1296E" w:rsidRDefault="00F1296E" w:rsidP="00F1296E">
      <w:pPr>
        <w:jc w:val="center"/>
        <w:rPr>
          <w:rFonts w:asciiTheme="minorHAnsi" w:hAnsiTheme="minorHAnsi" w:cstheme="minorHAnsi"/>
          <w:sz w:val="18"/>
          <w:szCs w:val="18"/>
        </w:rPr>
      </w:pPr>
    </w:p>
    <w:sectPr w:rsidR="00F1296E" w:rsidSect="000C7CF4">
      <w:pgSz w:w="16838" w:h="11906" w:orient="landscape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5DE08" w14:textId="77777777" w:rsidR="008D5032" w:rsidRDefault="008D5032" w:rsidP="00F406B9">
      <w:r>
        <w:separator/>
      </w:r>
    </w:p>
  </w:endnote>
  <w:endnote w:type="continuationSeparator" w:id="0">
    <w:p w14:paraId="1680D295" w14:textId="77777777" w:rsidR="008D5032" w:rsidRDefault="008D5032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18E3D" w14:textId="77777777" w:rsidR="008D5032" w:rsidRDefault="008D5032" w:rsidP="00F406B9">
      <w:r>
        <w:separator/>
      </w:r>
    </w:p>
  </w:footnote>
  <w:footnote w:type="continuationSeparator" w:id="0">
    <w:p w14:paraId="4B9ED80E" w14:textId="77777777" w:rsidR="008D5032" w:rsidRDefault="008D5032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41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0"/>
  </w:num>
  <w:num w:numId="4">
    <w:abstractNumId w:val="8"/>
  </w:num>
  <w:num w:numId="5">
    <w:abstractNumId w:val="38"/>
  </w:num>
  <w:num w:numId="6">
    <w:abstractNumId w:val="26"/>
  </w:num>
  <w:num w:numId="7">
    <w:abstractNumId w:val="5"/>
  </w:num>
  <w:num w:numId="8">
    <w:abstractNumId w:val="17"/>
  </w:num>
  <w:num w:numId="9">
    <w:abstractNumId w:val="0"/>
  </w:num>
  <w:num w:numId="10">
    <w:abstractNumId w:val="29"/>
  </w:num>
  <w:num w:numId="11">
    <w:abstractNumId w:val="42"/>
  </w:num>
  <w:num w:numId="12">
    <w:abstractNumId w:val="12"/>
  </w:num>
  <w:num w:numId="13">
    <w:abstractNumId w:val="18"/>
  </w:num>
  <w:num w:numId="14">
    <w:abstractNumId w:val="34"/>
  </w:num>
  <w:num w:numId="15">
    <w:abstractNumId w:val="14"/>
  </w:num>
  <w:num w:numId="16">
    <w:abstractNumId w:val="1"/>
  </w:num>
  <w:num w:numId="17">
    <w:abstractNumId w:val="35"/>
  </w:num>
  <w:num w:numId="18">
    <w:abstractNumId w:val="19"/>
  </w:num>
  <w:num w:numId="19">
    <w:abstractNumId w:val="20"/>
  </w:num>
  <w:num w:numId="20">
    <w:abstractNumId w:val="31"/>
  </w:num>
  <w:num w:numId="21">
    <w:abstractNumId w:val="44"/>
  </w:num>
  <w:num w:numId="22">
    <w:abstractNumId w:val="13"/>
  </w:num>
  <w:num w:numId="23">
    <w:abstractNumId w:val="43"/>
  </w:num>
  <w:num w:numId="24">
    <w:abstractNumId w:val="23"/>
  </w:num>
  <w:num w:numId="25">
    <w:abstractNumId w:val="7"/>
  </w:num>
  <w:num w:numId="26">
    <w:abstractNumId w:val="41"/>
  </w:num>
  <w:num w:numId="27">
    <w:abstractNumId w:val="24"/>
  </w:num>
  <w:num w:numId="28">
    <w:abstractNumId w:val="21"/>
  </w:num>
  <w:num w:numId="29">
    <w:abstractNumId w:val="25"/>
  </w:num>
  <w:num w:numId="30">
    <w:abstractNumId w:val="22"/>
  </w:num>
  <w:num w:numId="31">
    <w:abstractNumId w:val="30"/>
  </w:num>
  <w:num w:numId="32">
    <w:abstractNumId w:val="6"/>
  </w:num>
  <w:num w:numId="33">
    <w:abstractNumId w:val="39"/>
  </w:num>
  <w:num w:numId="34">
    <w:abstractNumId w:val="33"/>
  </w:num>
  <w:num w:numId="35">
    <w:abstractNumId w:val="3"/>
  </w:num>
  <w:num w:numId="36">
    <w:abstractNumId w:val="37"/>
  </w:num>
  <w:num w:numId="37">
    <w:abstractNumId w:val="32"/>
  </w:num>
  <w:num w:numId="38">
    <w:abstractNumId w:val="4"/>
  </w:num>
  <w:num w:numId="39">
    <w:abstractNumId w:val="28"/>
  </w:num>
  <w:num w:numId="40">
    <w:abstractNumId w:val="11"/>
  </w:num>
  <w:num w:numId="41">
    <w:abstractNumId w:val="15"/>
  </w:num>
  <w:num w:numId="42">
    <w:abstractNumId w:val="36"/>
  </w:num>
  <w:num w:numId="43">
    <w:abstractNumId w:val="27"/>
  </w:num>
  <w:num w:numId="44">
    <w:abstractNumId w:val="9"/>
  </w:num>
  <w:num w:numId="4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1BA1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559DD"/>
    <w:rsid w:val="00260171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5125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032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55EF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2B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186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46864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3D37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296E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86282D79-6C1C-4F57-8234-EC9F93A7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1296E"/>
  </w:style>
  <w:style w:type="table" w:customStyle="1" w:styleId="Tabela-Siatka1">
    <w:name w:val="Tabela - Siatka1"/>
    <w:basedOn w:val="Standardowy"/>
    <w:next w:val="Tabela-Siatka"/>
    <w:uiPriority w:val="59"/>
    <w:rsid w:val="00F1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296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29D5-38DD-413D-B688-715A523F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2476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ELżbieta Kurowska</cp:lastModifiedBy>
  <cp:revision>7</cp:revision>
  <cp:lastPrinted>2018-11-05T13:02:00Z</cp:lastPrinted>
  <dcterms:created xsi:type="dcterms:W3CDTF">2021-08-31T12:46:00Z</dcterms:created>
  <dcterms:modified xsi:type="dcterms:W3CDTF">2025-09-02T20:34:00Z</dcterms:modified>
</cp:coreProperties>
</file>